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A6FF" w14:textId="5BE51135" w:rsidR="00BE6767" w:rsidRPr="00416B6C" w:rsidRDefault="008E7C2A" w:rsidP="008E7C2A">
      <w:pPr>
        <w:tabs>
          <w:tab w:val="right" w:pos="9026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16B6C">
        <w:rPr>
          <w:rFonts w:cs="B Nazanin" w:hint="cs"/>
          <w:b/>
          <w:bCs/>
          <w:sz w:val="28"/>
          <w:szCs w:val="28"/>
          <w:rtl/>
          <w:lang w:bidi="fa-IR"/>
        </w:rPr>
        <w:t xml:space="preserve">تهیه نقشه استفاده از انرژی خورشیدی و بادی در استان بوشهر با استفاده از متد </w:t>
      </w:r>
      <w:r w:rsidRPr="00416B6C">
        <w:rPr>
          <w:rFonts w:cs="B Nazanin"/>
          <w:b/>
          <w:bCs/>
          <w:sz w:val="28"/>
          <w:szCs w:val="28"/>
          <w:lang w:bidi="fa-IR"/>
        </w:rPr>
        <w:t>AHP</w:t>
      </w:r>
      <w:r w:rsidRPr="00416B6C">
        <w:rPr>
          <w:rFonts w:cs="B Nazanin" w:hint="cs"/>
          <w:b/>
          <w:bCs/>
          <w:sz w:val="28"/>
          <w:szCs w:val="28"/>
          <w:rtl/>
          <w:lang w:bidi="fa-IR"/>
        </w:rPr>
        <w:t xml:space="preserve"> (با استفاده از نرم افزار </w:t>
      </w:r>
      <w:r w:rsidRPr="00416B6C">
        <w:rPr>
          <w:rFonts w:cs="B Nazanin"/>
          <w:b/>
          <w:bCs/>
          <w:sz w:val="28"/>
          <w:szCs w:val="28"/>
          <w:lang w:bidi="fa-IR"/>
        </w:rPr>
        <w:t xml:space="preserve">GIS </w:t>
      </w:r>
      <w:r w:rsidRPr="00416B6C">
        <w:rPr>
          <w:rFonts w:cs="B Nazanin" w:hint="cs"/>
          <w:b/>
          <w:bCs/>
          <w:sz w:val="28"/>
          <w:szCs w:val="28"/>
          <w:rtl/>
          <w:lang w:bidi="fa-IR"/>
        </w:rPr>
        <w:t xml:space="preserve"> )</w:t>
      </w:r>
    </w:p>
    <w:p w14:paraId="3811E20B" w14:textId="5218B17E" w:rsidR="008E7C2A" w:rsidRDefault="008E7C2A" w:rsidP="008E7C2A">
      <w:pPr>
        <w:tabs>
          <w:tab w:val="right" w:pos="9026"/>
        </w:tabs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موقعیت:استان بوشهر</w:t>
      </w:r>
    </w:p>
    <w:p w14:paraId="185E1906" w14:textId="1BE41966" w:rsidR="008E7C2A" w:rsidRDefault="008E7C2A" w:rsidP="008E7C2A">
      <w:pPr>
        <w:tabs>
          <w:tab w:val="right" w:pos="9026"/>
        </w:tabs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متد : </w:t>
      </w:r>
      <w:r>
        <w:rPr>
          <w:rFonts w:cs="B Nazanin"/>
          <w:b/>
          <w:bCs/>
          <w:sz w:val="24"/>
          <w:szCs w:val="24"/>
          <w:lang w:bidi="fa-IR"/>
        </w:rPr>
        <w:t>AHP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18AF1188" w14:textId="422E358A" w:rsidR="008E7C2A" w:rsidRDefault="008E7C2A" w:rsidP="008E7C2A">
      <w:pPr>
        <w:tabs>
          <w:tab w:val="right" w:pos="9026"/>
        </w:tabs>
        <w:rPr>
          <w:rFonts w:cs="B Nazanin"/>
          <w:b/>
          <w:bCs/>
          <w:sz w:val="24"/>
          <w:szCs w:val="24"/>
          <w:rtl/>
          <w:lang w:bidi="fa-IR"/>
        </w:rPr>
      </w:pPr>
      <w:r w:rsidRPr="008E7C2A">
        <w:rPr>
          <w:rFonts w:cs="B Nazanin"/>
          <w:b/>
          <w:bCs/>
          <w:sz w:val="24"/>
          <w:szCs w:val="24"/>
          <w:rtl/>
        </w:rPr>
        <w:t>مکانیابی مناطق مناسب برای</w:t>
      </w:r>
      <w:r w:rsidRPr="008E7C2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انتخاب بهترین نقطه از نظر انرژی خورشیدی و بادی </w:t>
      </w:r>
    </w:p>
    <w:p w14:paraId="0C59F5D8" w14:textId="4F13FE73" w:rsidR="008E7C2A" w:rsidRDefault="008E7C2A" w:rsidP="008E7C2A">
      <w:pPr>
        <w:tabs>
          <w:tab w:val="right" w:pos="9026"/>
        </w:tabs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تهیه گزارش شامل معرفی متد-وزن دهی</w:t>
      </w:r>
    </w:p>
    <w:p w14:paraId="5863ABBC" w14:textId="07B24155" w:rsidR="008E7C2A" w:rsidRDefault="008E7C2A" w:rsidP="008E7C2A">
      <w:pPr>
        <w:tabs>
          <w:tab w:val="right" w:pos="9026"/>
        </w:tabs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تهیه نقشه های  همچون (شیب و دسترسی به جاده ها و راه ها </w:t>
      </w:r>
      <w:r w:rsidRPr="008E7C2A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8E7C2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E7C2A">
        <w:rPr>
          <w:rFonts w:cs="B Nazanin"/>
          <w:b/>
          <w:bCs/>
          <w:sz w:val="24"/>
          <w:szCs w:val="24"/>
          <w:lang w:bidi="fa-IR"/>
        </w:rPr>
        <w:t>GHI</w:t>
      </w:r>
      <w:r w:rsidRPr="008E7C2A">
        <w:rPr>
          <w:rFonts w:cs="B Nazanin"/>
          <w:b/>
          <w:bCs/>
          <w:sz w:val="24"/>
          <w:szCs w:val="24"/>
          <w:rtl/>
          <w:lang w:bidi="fa-IR"/>
        </w:rPr>
        <w:t xml:space="preserve">، </w:t>
      </w:r>
      <w:r w:rsidRPr="008E7C2A">
        <w:rPr>
          <w:rFonts w:cs="B Nazanin"/>
          <w:b/>
          <w:bCs/>
          <w:sz w:val="24"/>
          <w:szCs w:val="24"/>
          <w:lang w:bidi="fa-IR"/>
        </w:rPr>
        <w:t>DNI</w:t>
      </w:r>
      <w:r w:rsidRPr="008E7C2A">
        <w:rPr>
          <w:rFonts w:cs="B Nazanin"/>
          <w:b/>
          <w:bCs/>
          <w:sz w:val="24"/>
          <w:szCs w:val="24"/>
          <w:rtl/>
          <w:lang w:bidi="fa-IR"/>
        </w:rPr>
        <w:t>، جهت گ</w:t>
      </w:r>
      <w:r w:rsidRPr="008E7C2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E7C2A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8E7C2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E7C2A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8E7C2A">
        <w:rPr>
          <w:rFonts w:cs="B Nazanin"/>
          <w:b/>
          <w:bCs/>
          <w:sz w:val="24"/>
          <w:szCs w:val="24"/>
          <w:rtl/>
          <w:lang w:bidi="fa-IR"/>
        </w:rPr>
        <w:t xml:space="preserve"> قدرت، رودخانه ها</w:t>
      </w:r>
      <w:r w:rsidRPr="008E7C2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E7C2A">
        <w:rPr>
          <w:rFonts w:cs="B Nazanin"/>
          <w:b/>
          <w:bCs/>
          <w:sz w:val="24"/>
          <w:szCs w:val="24"/>
          <w:rtl/>
          <w:lang w:bidi="fa-IR"/>
        </w:rPr>
        <w:t xml:space="preserve"> جاده، دما</w:t>
      </w:r>
      <w:r w:rsidRPr="008E7C2A">
        <w:rPr>
          <w:rtl/>
        </w:rPr>
        <w:t xml:space="preserve"> </w:t>
      </w:r>
      <w:r w:rsidR="00474E54">
        <w:rPr>
          <w:rFonts w:hint="cs"/>
          <w:rtl/>
        </w:rPr>
        <w:t xml:space="preserve"> و </w:t>
      </w:r>
      <w:r w:rsidRPr="008E7C2A">
        <w:rPr>
          <w:rFonts w:cs="B Nazanin"/>
          <w:b/>
          <w:bCs/>
          <w:sz w:val="24"/>
          <w:szCs w:val="24"/>
          <w:rtl/>
          <w:lang w:bidi="fa-IR"/>
        </w:rPr>
        <w:t>ارتفاع، خط برق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-کاربری زمین و منطقه مناسب </w:t>
      </w:r>
      <w:r w:rsidR="00474E54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14:paraId="725E6BE7" w14:textId="4DA69152" w:rsidR="008E7C2A" w:rsidRDefault="008E7C2A" w:rsidP="008E7C2A">
      <w:pPr>
        <w:tabs>
          <w:tab w:val="right" w:pos="9026"/>
        </w:tabs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نقشه ها دارای نشانگر </w:t>
      </w:r>
      <w:r w:rsidR="00474E54">
        <w:rPr>
          <w:rFonts w:cs="B Nazanin" w:hint="cs"/>
          <w:b/>
          <w:bCs/>
          <w:sz w:val="24"/>
          <w:szCs w:val="24"/>
          <w:rtl/>
          <w:lang w:bidi="fa-IR"/>
        </w:rPr>
        <w:t>جهت و امتیاز بندی مانند شکل زیر:</w:t>
      </w:r>
    </w:p>
    <w:p w14:paraId="1DBCA126" w14:textId="0A21CF0F" w:rsidR="00474E54" w:rsidRPr="008E7C2A" w:rsidRDefault="00474E54" w:rsidP="008E7C2A">
      <w:pPr>
        <w:tabs>
          <w:tab w:val="right" w:pos="9026"/>
        </w:tabs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 wp14:anchorId="4704F543" wp14:editId="0C5FBCB9">
            <wp:simplePos x="0" y="0"/>
            <wp:positionH relativeFrom="margin">
              <wp:align>center</wp:align>
            </wp:positionH>
            <wp:positionV relativeFrom="paragraph">
              <wp:posOffset>20955</wp:posOffset>
            </wp:positionV>
            <wp:extent cx="3543300" cy="2598420"/>
            <wp:effectExtent l="0" t="0" r="0" b="0"/>
            <wp:wrapTight wrapText="bothSides">
              <wp:wrapPolygon edited="0">
                <wp:start x="0" y="0"/>
                <wp:lineTo x="0" y="21378"/>
                <wp:lineTo x="21484" y="21378"/>
                <wp:lineTo x="214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7" t="38054" r="63838" b="28147"/>
                    <a:stretch/>
                  </pic:blipFill>
                  <pic:spPr bwMode="auto">
                    <a:xfrm>
                      <a:off x="0" y="0"/>
                      <a:ext cx="3543300" cy="2598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4E54" w:rsidRPr="008E7C2A" w:rsidSect="000A4F7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2A"/>
    <w:rsid w:val="000A4F73"/>
    <w:rsid w:val="00416B6C"/>
    <w:rsid w:val="00474E54"/>
    <w:rsid w:val="008E7C2A"/>
    <w:rsid w:val="00987ABD"/>
    <w:rsid w:val="00B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9493D9"/>
  <w15:chartTrackingRefBased/>
  <w15:docId w15:val="{45784DE3-EDC6-41DB-A845-5D97D5C3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arike</dc:creator>
  <cp:keywords/>
  <dc:description/>
  <cp:lastModifiedBy>arike</cp:lastModifiedBy>
  <cp:revision>2</cp:revision>
  <dcterms:created xsi:type="dcterms:W3CDTF">2024-03-28T06:20:00Z</dcterms:created>
  <dcterms:modified xsi:type="dcterms:W3CDTF">2024-03-28T06:41:00Z</dcterms:modified>
</cp:coreProperties>
</file>