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صفحه اصلی</w:t>
      </w:r>
    </w:p>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خدمات</w:t>
      </w:r>
    </w:p>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راهنمای استفاده</w:t>
      </w:r>
    </w:p>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مجله</w:t>
      </w:r>
    </w:p>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دانلود برنامه</w:t>
      </w:r>
    </w:p>
    <w:p w:rsidR="00903849" w:rsidRDefault="00903849" w:rsidP="00903849">
      <w:pPr>
        <w:bidi/>
        <w:rPr>
          <w:rFonts w:ascii="IRANSans" w:hAnsi="IRANSans" w:cs="IRANSans"/>
          <w:sz w:val="24"/>
          <w:szCs w:val="24"/>
          <w:rtl/>
          <w:lang w:bidi="fa-IR"/>
        </w:rPr>
      </w:pPr>
    </w:p>
    <w:p w:rsidR="00903849" w:rsidRDefault="00903849" w:rsidP="00903849">
      <w:pPr>
        <w:bidi/>
        <w:rPr>
          <w:rFonts w:ascii="IRANSans" w:hAnsi="IRANSans" w:cs="IRANSans"/>
          <w:sz w:val="24"/>
          <w:szCs w:val="24"/>
          <w:rtl/>
          <w:lang w:bidi="fa-IR"/>
        </w:rPr>
      </w:pPr>
      <w:r>
        <w:rPr>
          <w:rFonts w:ascii="IRANSans" w:hAnsi="IRANSans" w:cs="IRANSans" w:hint="cs"/>
          <w:sz w:val="24"/>
          <w:szCs w:val="24"/>
          <w:rtl/>
          <w:lang w:bidi="fa-IR"/>
        </w:rPr>
        <w:t>زبان روسی</w:t>
      </w:r>
    </w:p>
    <w:p w:rsidR="00903849"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اولین پلتفرم تامین ارز مسافرتی</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سفر از تو اَرزش با من</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لیست قیمت مانیرو</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کشور</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واحد</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نرخ</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لیر</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دینار</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روبل</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خرید</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فروش</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ترکیه – عراق – روسیه – ایران</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دانلود برنامه</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دریافت مستقیم</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اندروید</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lastRenderedPageBreak/>
        <w:t>دریافت از</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مایکت</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نسخه تحت وب</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دریافت از بازار</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b/>
          <w:bCs/>
          <w:sz w:val="24"/>
          <w:szCs w:val="24"/>
          <w:rtl/>
          <w:lang w:bidi="fa-IR"/>
        </w:rPr>
      </w:pPr>
      <w:r w:rsidRPr="002648B4">
        <w:rPr>
          <w:rFonts w:ascii="IRANSans" w:hAnsi="IRANSans" w:cs="IRANSans"/>
          <w:b/>
          <w:bCs/>
          <w:sz w:val="24"/>
          <w:szCs w:val="24"/>
          <w:rtl/>
          <w:lang w:bidi="fa-IR"/>
        </w:rPr>
        <w:t>می خوام برم ترکیه</w:t>
      </w:r>
    </w:p>
    <w:p w:rsidR="00903849" w:rsidRPr="002648B4" w:rsidRDefault="00903849" w:rsidP="00903849">
      <w:pPr>
        <w:bidi/>
        <w:jc w:val="center"/>
        <w:rPr>
          <w:rFonts w:ascii="IRANSans" w:hAnsi="IRANSans" w:cs="IRANSans"/>
          <w:sz w:val="24"/>
          <w:szCs w:val="24"/>
          <w:rtl/>
          <w:lang w:bidi="fa-IR"/>
        </w:rPr>
      </w:pPr>
      <w:r w:rsidRPr="002648B4">
        <w:rPr>
          <w:rFonts w:ascii="IRANSans" w:hAnsi="IRANSans" w:cs="IRANSans"/>
          <w:sz w:val="24"/>
          <w:szCs w:val="24"/>
          <w:rtl/>
          <w:lang w:bidi="fa-IR"/>
        </w:rPr>
        <w:t>مانیرو ترکیه</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سرویس مانیرو ترکیه به منظور تامین ارز لیر، برای گردشگرانی است که قصد سفر به ترکیه را دارند. در این سرویس کاربران می‌توانند به راحتی کیف پول ریالی خود در مانیرو را شارژ کرده و پس از تبدیل آن به لیر، آن را در کشور ترکیه دریافت نمایند.</w:t>
      </w:r>
    </w:p>
    <w:p w:rsidR="00903849" w:rsidRPr="002648B4" w:rsidRDefault="00903849" w:rsidP="00903849">
      <w:pPr>
        <w:bidi/>
        <w:jc w:val="center"/>
        <w:rPr>
          <w:rFonts w:ascii="IRANSans" w:hAnsi="IRANSans" w:cs="IRANSans"/>
          <w:b/>
          <w:bCs/>
          <w:sz w:val="24"/>
          <w:szCs w:val="24"/>
          <w:rtl/>
          <w:lang w:bidi="fa-IR"/>
        </w:rPr>
      </w:pPr>
      <w:r w:rsidRPr="002648B4">
        <w:rPr>
          <w:rFonts w:ascii="IRANSans" w:hAnsi="IRANSans" w:cs="IRANSans"/>
          <w:sz w:val="24"/>
          <w:szCs w:val="24"/>
          <w:rtl/>
          <w:lang w:bidi="fa-IR"/>
        </w:rPr>
        <w:t>ثبت نام/ ورود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b/>
          <w:bCs/>
          <w:sz w:val="24"/>
          <w:szCs w:val="24"/>
          <w:rtl/>
          <w:lang w:bidi="fa-IR"/>
        </w:rPr>
      </w:pPr>
      <w:r w:rsidRPr="002648B4">
        <w:rPr>
          <w:rFonts w:ascii="IRANSans" w:hAnsi="IRANSans" w:cs="IRANSans"/>
          <w:b/>
          <w:bCs/>
          <w:sz w:val="24"/>
          <w:szCs w:val="24"/>
          <w:rtl/>
          <w:lang w:bidi="fa-IR"/>
        </w:rPr>
        <w:t>می خوام برم عراق</w:t>
      </w:r>
    </w:p>
    <w:p w:rsidR="00903849" w:rsidRPr="002648B4" w:rsidRDefault="00903849" w:rsidP="00903849">
      <w:pPr>
        <w:bidi/>
        <w:jc w:val="center"/>
        <w:rPr>
          <w:rFonts w:ascii="IRANSans" w:hAnsi="IRANSans" w:cs="IRANSans"/>
          <w:sz w:val="24"/>
          <w:szCs w:val="24"/>
          <w:rtl/>
          <w:lang w:bidi="fa-IR"/>
        </w:rPr>
      </w:pPr>
      <w:r w:rsidRPr="002648B4">
        <w:rPr>
          <w:rFonts w:ascii="IRANSans" w:hAnsi="IRANSans" w:cs="IRANSans"/>
          <w:sz w:val="24"/>
          <w:szCs w:val="24"/>
          <w:rtl/>
          <w:lang w:bidi="fa-IR"/>
        </w:rPr>
        <w:t>مانیرو عراق</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سرویس مانیرو عراق به منظور تامین ارز دینار، برای گردشگرانی است که قصد سفر به عراق را دارند. در این سرویس کاربران می‌توانند به راحتی کیف پول ریالی خود در مانیرو را شارژ کرده و پس از تبدیل آن به دینارعراق، آن را در کشور عراق دریافت  نمایند.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b/>
          <w:bCs/>
          <w:sz w:val="24"/>
          <w:szCs w:val="24"/>
          <w:rtl/>
          <w:lang w:bidi="fa-IR"/>
        </w:rPr>
      </w:pPr>
      <w:r w:rsidRPr="002648B4">
        <w:rPr>
          <w:rFonts w:ascii="IRANSans" w:hAnsi="IRANSans" w:cs="IRANSans"/>
          <w:b/>
          <w:bCs/>
          <w:sz w:val="24"/>
          <w:szCs w:val="24"/>
          <w:rtl/>
          <w:lang w:bidi="fa-IR"/>
        </w:rPr>
        <w:t>می‌خوام برم روسیه</w:t>
      </w:r>
    </w:p>
    <w:p w:rsidR="00903849" w:rsidRPr="002648B4" w:rsidRDefault="00903849" w:rsidP="00903849">
      <w:pPr>
        <w:bidi/>
        <w:jc w:val="center"/>
        <w:rPr>
          <w:rFonts w:ascii="IRANSans" w:hAnsi="IRANSans" w:cs="IRANSans"/>
          <w:sz w:val="24"/>
          <w:szCs w:val="24"/>
          <w:rtl/>
          <w:lang w:bidi="fa-IR"/>
        </w:rPr>
      </w:pPr>
      <w:r w:rsidRPr="002648B4">
        <w:rPr>
          <w:rFonts w:ascii="IRANSans" w:hAnsi="IRANSans" w:cs="IRANSans"/>
          <w:sz w:val="24"/>
          <w:szCs w:val="24"/>
          <w:rtl/>
          <w:lang w:bidi="fa-IR"/>
        </w:rPr>
        <w:t>مانیرو روسیه</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سرویس مانیرو روسیه به منظور تامین ارز روبل، برای گردشگرانی است که قصد سفر به روسیه را دارند. در این سرویس کاربران می‌توانند به راحتی کیف پول ریالی خود در مانیرو را شارژ کرده و پس از تبدیل آن به روبل، آن را در کشور روسیه دریافت  نمایند.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b/>
          <w:bCs/>
          <w:sz w:val="24"/>
          <w:szCs w:val="24"/>
          <w:rtl/>
          <w:lang w:bidi="fa-IR"/>
        </w:rPr>
      </w:pPr>
      <w:r w:rsidRPr="002648B4">
        <w:rPr>
          <w:rFonts w:ascii="IRANSans" w:hAnsi="IRANSans" w:cs="IRANSans"/>
          <w:b/>
          <w:bCs/>
          <w:sz w:val="24"/>
          <w:szCs w:val="24"/>
          <w:rtl/>
          <w:lang w:bidi="fa-IR"/>
        </w:rPr>
        <w:lastRenderedPageBreak/>
        <w:t>می‌خوام برم ایران (ویژه گردشگران خارجی)</w:t>
      </w:r>
    </w:p>
    <w:p w:rsidR="00903849" w:rsidRPr="002648B4" w:rsidRDefault="00903849" w:rsidP="00903849">
      <w:pPr>
        <w:bidi/>
        <w:jc w:val="center"/>
        <w:rPr>
          <w:rFonts w:ascii="IRANSans" w:hAnsi="IRANSans" w:cs="IRANSans"/>
          <w:sz w:val="24"/>
          <w:szCs w:val="24"/>
          <w:rtl/>
          <w:lang w:bidi="fa-IR"/>
        </w:rPr>
      </w:pPr>
      <w:r w:rsidRPr="002648B4">
        <w:rPr>
          <w:rFonts w:ascii="IRANSans" w:hAnsi="IRANSans" w:cs="IRANSans"/>
          <w:sz w:val="24"/>
          <w:szCs w:val="24"/>
          <w:rtl/>
          <w:lang w:bidi="fa-IR"/>
        </w:rPr>
        <w:t>مانیرو ایران</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سرویس مانیرو ایران</w:t>
      </w:r>
      <w:r w:rsidRPr="002648B4">
        <w:rPr>
          <w:rFonts w:ascii="IRANSans" w:hAnsi="IRANSans" w:cs="IRANSans"/>
          <w:sz w:val="24"/>
          <w:szCs w:val="24"/>
          <w:lang w:bidi="fa-IR"/>
        </w:rPr>
        <w:t xml:space="preserve"> </w:t>
      </w:r>
      <w:r w:rsidRPr="002648B4">
        <w:rPr>
          <w:rFonts w:ascii="IRANSans" w:hAnsi="IRANSans" w:cs="IRANSans"/>
          <w:sz w:val="24"/>
          <w:szCs w:val="24"/>
          <w:rtl/>
          <w:lang w:bidi="fa-IR"/>
        </w:rPr>
        <w:t>به منظور تامین ارز ریال، برای گردشگران خارجی است که قصد سفر به ایران را دارند. در این سرویس گردشگران خارجی می توانند کیف پول ارزی خود را از طریق یکی از نمایندگی‌های مانیرو شارژ و آن را تبدیل به ریال نموده و از طریق توریست کارت مانیرو از آن استفاده نمایند.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چرا مانیرو</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نرخ چنج رقابتی</w:t>
      </w:r>
    </w:p>
    <w:p w:rsidR="00903849" w:rsidRPr="002648B4" w:rsidRDefault="00903849" w:rsidP="00903849">
      <w:pPr>
        <w:pBdr>
          <w:top w:val="single" w:sz="2" w:space="0" w:color="E5E7EB"/>
          <w:left w:val="single" w:sz="2" w:space="0" w:color="E5E7EB"/>
          <w:bottom w:val="single" w:sz="2" w:space="0" w:color="E5E7EB"/>
          <w:right w:val="single" w:sz="2" w:space="0" w:color="E5E7EB"/>
        </w:pBdr>
        <w:bidi/>
        <w:spacing w:after="0" w:line="240" w:lineRule="auto"/>
        <w:rPr>
          <w:rFonts w:ascii="IRANSans" w:eastAsia="Times New Roman" w:hAnsi="IRANSans" w:cs="IRANSans"/>
          <w:color w:val="000000" w:themeColor="text1"/>
          <w:kern w:val="0"/>
          <w:sz w:val="24"/>
          <w:szCs w:val="24"/>
          <w14:ligatures w14:val="none"/>
        </w:rPr>
      </w:pPr>
      <w:r w:rsidRPr="002648B4">
        <w:rPr>
          <w:rFonts w:ascii="IRANSans" w:eastAsia="Times New Roman" w:hAnsi="IRANSans" w:cs="IRANSans"/>
          <w:color w:val="000000" w:themeColor="text1"/>
          <w:kern w:val="0"/>
          <w:sz w:val="24"/>
          <w:szCs w:val="24"/>
          <w:rtl/>
          <w14:ligatures w14:val="none"/>
        </w:rPr>
        <w:t>نرخ تبدیل یکی از مهترین دغدغه‌های کاربره. مانیرو سعی کرده بهترین نرخ خرید و فروش را ارائه دهد.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سهولت و آسانی</w:t>
      </w:r>
    </w:p>
    <w:p w:rsidR="00903849" w:rsidRPr="002648B4" w:rsidRDefault="00903849" w:rsidP="00903849">
      <w:pPr>
        <w:pStyle w:val="text-center"/>
        <w:pBdr>
          <w:top w:val="single" w:sz="2" w:space="0" w:color="E5E7EB"/>
          <w:left w:val="single" w:sz="2" w:space="0" w:color="E5E7EB"/>
          <w:bottom w:val="single" w:sz="2" w:space="0" w:color="E5E7EB"/>
          <w:right w:val="single" w:sz="2" w:space="0" w:color="E5E7EB"/>
        </w:pBdr>
        <w:bidi/>
        <w:spacing w:before="0" w:beforeAutospacing="0" w:after="0" w:afterAutospacing="0"/>
        <w:rPr>
          <w:rFonts w:ascii="IRANSans" w:hAnsi="IRANSans" w:cs="IRANSans"/>
          <w:color w:val="000000" w:themeColor="text1"/>
          <w:rtl/>
          <w:lang w:bidi="fa-IR"/>
        </w:rPr>
      </w:pPr>
      <w:r w:rsidRPr="002648B4">
        <w:rPr>
          <w:rFonts w:ascii="IRANSans" w:hAnsi="IRANSans" w:cs="IRANSans"/>
          <w:color w:val="000000" w:themeColor="text1"/>
          <w:rtl/>
        </w:rPr>
        <w:t>همیشه خرید ارز سفر، وقت گیر، استرس‌زا و پر چالشه. مانیرو کار رو با چند کلیک راحت کرده</w:t>
      </w:r>
      <w:r w:rsidRPr="002648B4">
        <w:rPr>
          <w:rFonts w:ascii="IRANSans" w:hAnsi="IRANSans" w:cs="IRANSans"/>
          <w:color w:val="000000" w:themeColor="text1"/>
        </w:rPr>
        <w:t>.</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سرعت بالا</w:t>
      </w:r>
    </w:p>
    <w:p w:rsidR="00903849" w:rsidRPr="002648B4" w:rsidRDefault="00903849" w:rsidP="00903849">
      <w:pPr>
        <w:pStyle w:val="text-center"/>
        <w:pBdr>
          <w:top w:val="single" w:sz="2" w:space="0" w:color="E5E7EB"/>
          <w:left w:val="single" w:sz="2" w:space="0" w:color="E5E7EB"/>
          <w:bottom w:val="single" w:sz="2" w:space="0" w:color="E5E7EB"/>
          <w:right w:val="single" w:sz="2" w:space="0" w:color="E5E7EB"/>
        </w:pBdr>
        <w:bidi/>
        <w:spacing w:before="0" w:beforeAutospacing="0" w:after="0" w:afterAutospacing="0"/>
        <w:rPr>
          <w:rFonts w:ascii="IRANSans" w:hAnsi="IRANSans" w:cs="IRANSans"/>
          <w:color w:val="000000" w:themeColor="text1"/>
        </w:rPr>
      </w:pPr>
      <w:r w:rsidRPr="002648B4">
        <w:rPr>
          <w:rFonts w:ascii="IRANSans" w:hAnsi="IRANSans" w:cs="IRANSans"/>
          <w:color w:val="000000" w:themeColor="text1"/>
          <w:rtl/>
        </w:rPr>
        <w:t>در مقایسه با سایر راه حل‌های سنتی تهیه ارز سفر، این سریع ترینه، پولت رو در عرض چند دقیقه میتونی اکسچنج و استفاده کنی</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تعهد بازگشت پول</w:t>
      </w:r>
    </w:p>
    <w:p w:rsidR="00903849" w:rsidRPr="002648B4" w:rsidRDefault="00903849" w:rsidP="00903849">
      <w:pPr>
        <w:pStyle w:val="text-center"/>
        <w:pBdr>
          <w:top w:val="single" w:sz="2" w:space="0" w:color="E5E7EB"/>
          <w:left w:val="single" w:sz="2" w:space="0" w:color="E5E7EB"/>
          <w:bottom w:val="single" w:sz="2" w:space="0" w:color="E5E7EB"/>
          <w:right w:val="single" w:sz="2" w:space="0" w:color="E5E7EB"/>
        </w:pBdr>
        <w:bidi/>
        <w:spacing w:before="0" w:beforeAutospacing="0" w:after="0" w:afterAutospacing="0"/>
        <w:rPr>
          <w:rFonts w:ascii="IRANSans" w:hAnsi="IRANSans" w:cs="IRANSans"/>
          <w:color w:val="000000" w:themeColor="text1"/>
        </w:rPr>
      </w:pPr>
      <w:r w:rsidRPr="002648B4">
        <w:rPr>
          <w:rFonts w:ascii="IRANSans" w:hAnsi="IRANSans" w:cs="IRANSans"/>
          <w:color w:val="000000" w:themeColor="text1"/>
          <w:rtl/>
        </w:rPr>
        <w:t>از زمان واریز ریال تا دریافت پول، مسئولیتش با مانیرو، مانیرو امنیت پول شما را تضمین می کند</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ویژگی های اپلیکیشن مانیرو</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پشتیبانی حرفه ای</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سوالی داری؟ تیم ما تلفنی و آنلاین آماده کمک کردن به شماست</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lastRenderedPageBreak/>
        <w:t>احراز هویت سریع</w:t>
      </w: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در کمتر از پنج دقیقه می‌تونی ثبت‌نام و از خدمات مانیرو استفاده کنی</w:t>
      </w:r>
    </w:p>
    <w:p w:rsidR="00903849" w:rsidRPr="002648B4" w:rsidRDefault="00903849" w:rsidP="00903849">
      <w:pPr>
        <w:bidi/>
        <w:rPr>
          <w:rFonts w:ascii="IRANSans" w:hAnsi="IRANSans" w:cs="IRANSans"/>
          <w:sz w:val="24"/>
          <w:szCs w:val="24"/>
          <w:rtl/>
          <w:lang w:bidi="fa-IR"/>
        </w:rPr>
      </w:pPr>
    </w:p>
    <w:p w:rsidR="00903849" w:rsidRPr="002648B4" w:rsidRDefault="00903849" w:rsidP="00903849">
      <w:pPr>
        <w:bidi/>
        <w:rPr>
          <w:rFonts w:ascii="IRANSans" w:hAnsi="IRANSans" w:cs="IRANSans"/>
          <w:sz w:val="24"/>
          <w:szCs w:val="24"/>
          <w:rtl/>
          <w:lang w:bidi="fa-IR"/>
        </w:rPr>
      </w:pPr>
      <w:r w:rsidRPr="002648B4">
        <w:rPr>
          <w:rFonts w:ascii="IRANSans" w:hAnsi="IRANSans" w:cs="IRANSans"/>
          <w:sz w:val="24"/>
          <w:szCs w:val="24"/>
          <w:rtl/>
          <w:lang w:bidi="fa-IR"/>
        </w:rPr>
        <w:t>امنیت بالا</w:t>
      </w:r>
    </w:p>
    <w:p w:rsidR="00903849" w:rsidRPr="002648B4" w:rsidRDefault="00903849" w:rsidP="00903849">
      <w:pPr>
        <w:bidi/>
        <w:rPr>
          <w:rFonts w:ascii="IRANSans" w:hAnsi="IRANSans" w:cs="IRANSans"/>
          <w:color w:val="000000" w:themeColor="text1"/>
          <w:sz w:val="24"/>
          <w:szCs w:val="24"/>
          <w:rtl/>
        </w:rPr>
      </w:pPr>
      <w:r w:rsidRPr="002648B4">
        <w:rPr>
          <w:rFonts w:ascii="IRANSans" w:hAnsi="IRANSans" w:cs="IRANSans"/>
          <w:color w:val="000000" w:themeColor="text1"/>
          <w:sz w:val="24"/>
          <w:szCs w:val="24"/>
          <w:rtl/>
        </w:rPr>
        <w:t>تیم امنیتی ما با استفاده از ابزارهای مدرن و بروز، همیشه حواسشون به دارایی کاربران و ایمن نگه داشتن مانیرو</w:t>
      </w:r>
    </w:p>
    <w:p w:rsidR="00903849" w:rsidRPr="002648B4" w:rsidRDefault="00903849" w:rsidP="00903849">
      <w:pPr>
        <w:bidi/>
        <w:rPr>
          <w:rFonts w:ascii="IRANSans" w:hAnsi="IRANSans" w:cs="IRANSans"/>
          <w:color w:val="000000" w:themeColor="text1"/>
          <w:sz w:val="24"/>
          <w:szCs w:val="24"/>
          <w:rtl/>
        </w:rPr>
      </w:pPr>
      <w:r w:rsidRPr="002648B4">
        <w:rPr>
          <w:rFonts w:ascii="IRANSans" w:hAnsi="IRANSans" w:cs="IRANSans"/>
          <w:color w:val="000000" w:themeColor="text1"/>
          <w:sz w:val="24"/>
          <w:szCs w:val="24"/>
          <w:rtl/>
        </w:rPr>
        <w:t>مدیریت کیف پول</w:t>
      </w:r>
    </w:p>
    <w:p w:rsidR="00903849" w:rsidRPr="002648B4" w:rsidRDefault="00903849" w:rsidP="00903849">
      <w:pPr>
        <w:pStyle w:val="text-12px"/>
        <w:pBdr>
          <w:top w:val="single" w:sz="2" w:space="0" w:color="EEEEEE"/>
          <w:left w:val="single" w:sz="2" w:space="0" w:color="EEEEEE"/>
          <w:bottom w:val="single" w:sz="2" w:space="0" w:color="EEEEEE"/>
          <w:right w:val="single" w:sz="2" w:space="0" w:color="EEEEEE"/>
        </w:pBdr>
        <w:bidi/>
        <w:spacing w:before="0" w:beforeAutospacing="0" w:after="0" w:afterAutospacing="0" w:line="315" w:lineRule="atLeast"/>
        <w:rPr>
          <w:rFonts w:ascii="IRANSans" w:hAnsi="IRANSans" w:cs="IRANSans"/>
          <w:color w:val="000000"/>
          <w:rtl/>
        </w:rPr>
      </w:pPr>
      <w:r w:rsidRPr="002648B4">
        <w:rPr>
          <w:rFonts w:ascii="IRANSans" w:hAnsi="IRANSans" w:cs="IRANSans"/>
          <w:color w:val="000000"/>
          <w:rtl/>
        </w:rPr>
        <w:t>هر زمان خواستی میتونی کیف پولت رو شارژ، موجودیت رو تبدیل به ارز یا درخواست برداشت رو ثبت کنی</w:t>
      </w:r>
    </w:p>
    <w:p w:rsidR="00903849" w:rsidRPr="002648B4" w:rsidRDefault="00903849" w:rsidP="00903849">
      <w:pPr>
        <w:bidi/>
        <w:rPr>
          <w:rFonts w:ascii="IRANSans" w:hAnsi="IRANSans" w:cs="IRANSans"/>
          <w:color w:val="000000" w:themeColor="text1"/>
          <w:sz w:val="24"/>
          <w:szCs w:val="24"/>
          <w:rtl/>
          <w:lang w:bidi="fa-IR"/>
        </w:rPr>
      </w:pP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امکان پرداخت با کارت شتابی و پرداخت بانکی</w:t>
      </w:r>
    </w:p>
    <w:p w:rsidR="00903849" w:rsidRPr="002648B4" w:rsidRDefault="00903849" w:rsidP="00903849">
      <w:pPr>
        <w:pStyle w:val="text-12px"/>
        <w:pBdr>
          <w:top w:val="single" w:sz="2" w:space="0" w:color="EEEEEE"/>
          <w:left w:val="single" w:sz="2" w:space="0" w:color="EEEEEE"/>
          <w:bottom w:val="single" w:sz="2" w:space="0" w:color="EEEEEE"/>
          <w:right w:val="single" w:sz="2" w:space="0" w:color="EEEEEE"/>
        </w:pBdr>
        <w:bidi/>
        <w:spacing w:before="0" w:beforeAutospacing="0" w:after="0" w:afterAutospacing="0" w:line="315" w:lineRule="atLeast"/>
        <w:rPr>
          <w:rFonts w:ascii="IRANSans" w:hAnsi="IRANSans" w:cs="IRANSans"/>
          <w:color w:val="000000"/>
          <w:rtl/>
        </w:rPr>
      </w:pPr>
      <w:r w:rsidRPr="002648B4">
        <w:rPr>
          <w:rFonts w:ascii="IRANSans" w:hAnsi="IRANSans" w:cs="IRANSans"/>
          <w:color w:val="000000"/>
          <w:rtl/>
        </w:rPr>
        <w:t>برای شارژ اکانت، از درگاه پرداخت آنلاین با کارت بانکی یا مراجعه به شعب بانک‌ها استفاده کنید</w:t>
      </w:r>
      <w:r w:rsidRPr="002648B4">
        <w:rPr>
          <w:rFonts w:ascii="IRANSans" w:hAnsi="IRANSans" w:cs="IRANSans"/>
          <w:color w:val="000000"/>
        </w:rPr>
        <w:t>.</w:t>
      </w:r>
    </w:p>
    <w:p w:rsidR="00903849" w:rsidRPr="002648B4" w:rsidRDefault="00903849" w:rsidP="00903849">
      <w:pPr>
        <w:bidi/>
        <w:rPr>
          <w:rFonts w:ascii="IRANSans" w:hAnsi="IRANSans" w:cs="IRANSans"/>
          <w:color w:val="000000" w:themeColor="text1"/>
          <w:sz w:val="24"/>
          <w:szCs w:val="24"/>
          <w:rtl/>
          <w:lang w:bidi="fa-IR"/>
        </w:rPr>
      </w:pP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راهنما</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سوالات متداول</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قوانین و مقررات</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درباره ما</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فرصتهای شغلی</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نرخ‌ها و کارمزدها</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آدرس: تهران – خیابان مطهری – خیابان میرعماد – کوچه 9، پلاک 7، طبقه دوم</w:t>
      </w:r>
    </w:p>
    <w:p w:rsidR="00903849" w:rsidRPr="002648B4" w:rsidRDefault="00903849" w:rsidP="00903849">
      <w:pPr>
        <w:bidi/>
        <w:rPr>
          <w:rFonts w:ascii="IRANSans" w:hAnsi="IRANSans" w:cs="IRANSans"/>
          <w:color w:val="000000" w:themeColor="text1"/>
          <w:sz w:val="24"/>
          <w:szCs w:val="24"/>
          <w:rtl/>
          <w:lang w:bidi="fa-IR"/>
        </w:rPr>
      </w:pPr>
      <w:r w:rsidRPr="002648B4">
        <w:rPr>
          <w:rFonts w:ascii="IRANSans" w:hAnsi="IRANSans" w:cs="IRANSans"/>
          <w:color w:val="000000" w:themeColor="text1"/>
          <w:sz w:val="24"/>
          <w:szCs w:val="24"/>
          <w:rtl/>
          <w:lang w:bidi="fa-IR"/>
        </w:rPr>
        <w:t>سیاستهای حفظ حریم خصوصی رایط استفاده از خدمات</w:t>
      </w:r>
    </w:p>
    <w:p w:rsidR="00903849" w:rsidRPr="002648B4" w:rsidRDefault="00903849" w:rsidP="00903849">
      <w:pPr>
        <w:bidi/>
        <w:rPr>
          <w:rFonts w:ascii="IRANSans" w:hAnsi="IRANSans" w:cs="IRANSans"/>
          <w:color w:val="000000" w:themeColor="text1"/>
          <w:sz w:val="24"/>
          <w:szCs w:val="24"/>
          <w:rtl/>
          <w:lang w:bidi="fa-IR"/>
        </w:rPr>
      </w:pPr>
    </w:p>
    <w:p w:rsidR="00903849" w:rsidRPr="002648B4" w:rsidRDefault="00903849" w:rsidP="00903849">
      <w:pPr>
        <w:bidi/>
        <w:rPr>
          <w:rFonts w:ascii="IRANSans" w:hAnsi="IRANSans" w:cs="IRANSans"/>
          <w:sz w:val="24"/>
          <w:szCs w:val="24"/>
          <w:lang w:bidi="fa-IR"/>
        </w:rPr>
      </w:pPr>
    </w:p>
    <w:p w:rsidR="007E0E00" w:rsidRDefault="00903849">
      <w:bookmarkStart w:id="0" w:name="_GoBack"/>
      <w:bookmarkEnd w:id="0"/>
    </w:p>
    <w:sectPr w:rsidR="007E0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91"/>
    <w:rsid w:val="000F7D91"/>
    <w:rsid w:val="007D7EBE"/>
    <w:rsid w:val="00903849"/>
    <w:rsid w:val="009A6B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F604-0FFA-467E-B8BA-D40BE29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9"/>
    <w:rPr>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90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12px">
    <w:name w:val="text-[12px]"/>
    <w:basedOn w:val="Normal"/>
    <w:rsid w:val="00903849"/>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dc:creator>
  <cp:keywords/>
  <dc:description/>
  <cp:lastModifiedBy>Mojtaba</cp:lastModifiedBy>
  <cp:revision>2</cp:revision>
  <dcterms:created xsi:type="dcterms:W3CDTF">2024-05-14T20:44:00Z</dcterms:created>
  <dcterms:modified xsi:type="dcterms:W3CDTF">2024-05-14T20:45:00Z</dcterms:modified>
</cp:coreProperties>
</file>