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A02E1" w14:textId="77777777" w:rsidR="00FC20CD" w:rsidRPr="00FC20CD" w:rsidRDefault="00FC20CD" w:rsidP="00FC20CD">
      <w:pPr>
        <w:keepNext/>
        <w:keepLines/>
        <w:bidi/>
        <w:spacing w:before="360" w:after="300" w:line="240" w:lineRule="auto"/>
        <w:outlineLvl w:val="0"/>
        <w:rPr>
          <w:rFonts w:ascii="B Nazanin" w:eastAsia="B Nazanin" w:hAnsi="B Nazanin" w:cs="B Nazanin"/>
          <w:b/>
          <w:bCs/>
          <w:color w:val="365F91"/>
          <w:kern w:val="0"/>
          <w:sz w:val="36"/>
          <w:szCs w:val="36"/>
          <w:rtl/>
          <w14:ligatures w14:val="none"/>
        </w:rPr>
      </w:pPr>
      <w:r w:rsidRPr="00FC20CD">
        <w:rPr>
          <w:rFonts w:ascii="B Nazanin" w:eastAsia="B Nazanin" w:hAnsi="B Nazanin" w:cs="B Nazanin"/>
          <w:b/>
          <w:bCs/>
          <w:color w:val="365F91"/>
          <w:kern w:val="0"/>
          <w:sz w:val="36"/>
          <w:szCs w:val="36"/>
          <w:rtl/>
          <w14:ligatures w14:val="none"/>
        </w:rPr>
        <w:t>فصل اول</w:t>
      </w:r>
    </w:p>
    <w:p w14:paraId="386D3C11" w14:textId="77777777" w:rsidR="00FC20CD" w:rsidRPr="00FC20CD" w:rsidRDefault="00FC20CD" w:rsidP="00FC20CD">
      <w:pPr>
        <w:keepNext/>
        <w:keepLines/>
        <w:bidi/>
        <w:spacing w:before="360" w:after="300" w:line="240" w:lineRule="auto"/>
        <w:outlineLvl w:val="0"/>
        <w:rPr>
          <w:rFonts w:ascii="B Nazanin" w:eastAsia="B Nazanin" w:hAnsi="B Nazanin" w:cs="B Nazanin"/>
          <w:b/>
          <w:bCs/>
          <w:color w:val="365F91"/>
          <w:kern w:val="0"/>
          <w:sz w:val="36"/>
          <w:szCs w:val="36"/>
          <w:rtl/>
          <w14:ligatures w14:val="none"/>
        </w:rPr>
      </w:pPr>
      <w:r w:rsidRPr="00FC20CD">
        <w:rPr>
          <w:rFonts w:ascii="B Nazanin" w:eastAsia="B Nazanin" w:hAnsi="B Nazanin" w:cs="B Nazanin"/>
          <w:b/>
          <w:bCs/>
          <w:color w:val="365F91"/>
          <w:kern w:val="0"/>
          <w:sz w:val="36"/>
          <w:szCs w:val="36"/>
          <w:rtl/>
          <w14:ligatures w14:val="none"/>
        </w:rPr>
        <w:t>ارزیابی بیماران جراحی</w:t>
      </w:r>
    </w:p>
    <w:p w14:paraId="51A63935" w14:textId="77777777" w:rsidR="00FC20CD" w:rsidRPr="00FC20CD" w:rsidRDefault="00FC20CD" w:rsidP="00FC20CD">
      <w:pPr>
        <w:keepNext/>
        <w:keepLines/>
        <w:bidi/>
        <w:spacing w:before="360" w:after="300" w:line="240" w:lineRule="auto"/>
        <w:outlineLvl w:val="0"/>
        <w:rPr>
          <w:rFonts w:ascii="Calibri" w:eastAsia="B Nazanin" w:hAnsi="Calibri" w:cs="B Nazanin"/>
          <w:b/>
          <w:bCs/>
          <w:color w:val="365F91"/>
          <w:kern w:val="0"/>
          <w:sz w:val="36"/>
          <w:szCs w:val="36"/>
          <w14:ligatures w14:val="none"/>
        </w:rPr>
      </w:pPr>
      <w:r w:rsidRPr="00FC20CD">
        <w:rPr>
          <w:rFonts w:ascii="Calibri" w:eastAsia="B Nazanin" w:hAnsi="Calibri" w:cs="B Nazanin"/>
          <w:b/>
          <w:bCs/>
          <w:color w:val="365F91"/>
          <w:kern w:val="0"/>
          <w:sz w:val="36"/>
          <w:szCs w:val="36"/>
          <w14:ligatures w14:val="none"/>
        </w:rPr>
        <w:t>Morning Report</w:t>
      </w:r>
    </w:p>
    <w:p w14:paraId="70ED88B5"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200" w:line="276" w:lineRule="auto"/>
        <w:jc w:val="both"/>
        <w:rPr>
          <w:rFonts w:ascii="Times New Roman" w:eastAsia="Times New Roman" w:hAnsi="Times New Roman" w:cs="B Nazanin"/>
          <w:kern w:val="0"/>
          <w14:ligatures w14:val="none"/>
        </w:rPr>
      </w:pPr>
      <w:r w:rsidRPr="00FC20CD">
        <w:rPr>
          <w:rFonts w:ascii="Times New Roman" w:eastAsia="Times New Roman" w:hAnsi="Times New Roman" w:cs="B Nazanin"/>
          <w:kern w:val="0"/>
          <w:rtl/>
          <w14:ligatures w14:val="none"/>
        </w:rPr>
        <w:t xml:space="preserve">آقای منصور، </w:t>
      </w:r>
      <w:r w:rsidRPr="00FC20CD">
        <w:rPr>
          <w:rFonts w:ascii="Times New Roman" w:eastAsia="Times New Roman" w:hAnsi="Times New Roman" w:cs="B Nazanin"/>
          <w:kern w:val="0"/>
          <w:rtl/>
          <w:lang w:bidi="fa-IR"/>
          <w14:ligatures w14:val="none"/>
        </w:rPr>
        <w:t>۶۹</w:t>
      </w:r>
      <w:r w:rsidRPr="00FC20CD">
        <w:rPr>
          <w:rFonts w:ascii="Times New Roman" w:eastAsia="Times New Roman" w:hAnsi="Times New Roman" w:cs="B Nazanin"/>
          <w:kern w:val="0"/>
          <w:rtl/>
          <w14:ligatures w14:val="none"/>
        </w:rPr>
        <w:t xml:space="preserve"> ساله، جهت برنامه‌ریزی برای جراحی الکتیو رِزکسیون کولون</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 xml:space="preserve">به دلیل آدنوکارسینوم کولون سیگموئید به درمانگاه </w:t>
      </w:r>
      <w:r w:rsidRPr="00FC20CD">
        <w:rPr>
          <w:rFonts w:ascii="Times New Roman" w:eastAsia="Times New Roman" w:hAnsi="Times New Roman" w:cs="B Nazanin"/>
          <w:kern w:val="0"/>
          <w:rtl/>
          <w:lang w:bidi="fa-IR"/>
          <w14:ligatures w14:val="none"/>
        </w:rPr>
        <w:t xml:space="preserve">جهت </w:t>
      </w:r>
      <w:r w:rsidRPr="00FC20CD">
        <w:rPr>
          <w:rFonts w:ascii="Times New Roman" w:eastAsia="Times New Roman" w:hAnsi="Times New Roman" w:cs="B Nazanin"/>
          <w:kern w:val="0"/>
          <w:rtl/>
          <w14:ligatures w14:val="none"/>
        </w:rPr>
        <w:t xml:space="preserve">ارزیابی قبل از عمل منتقل شده است. وی سابقه ابتلا به دیابت نوع </w:t>
      </w:r>
      <w:r w:rsidRPr="00FC20CD">
        <w:rPr>
          <w:rFonts w:ascii="Times New Roman" w:eastAsia="Times New Roman" w:hAnsi="Times New Roman" w:cs="B Nazanin"/>
          <w:kern w:val="0"/>
          <w:rtl/>
          <w:lang w:bidi="fa-IR"/>
          <w14:ligatures w14:val="none"/>
        </w:rPr>
        <w:t>۲</w:t>
      </w:r>
      <w:r w:rsidRPr="00FC20CD">
        <w:rPr>
          <w:rFonts w:ascii="Times New Roman" w:eastAsia="Times New Roman" w:hAnsi="Times New Roman" w:cs="B Nazanin"/>
          <w:kern w:val="0"/>
          <w:rtl/>
          <w14:ligatures w14:val="none"/>
        </w:rPr>
        <w:t>، فشار خون بالا، بیماری عروق کرونر</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 xml:space="preserve">همراه با سابقه تعبیه استنت آنژیوپلاستی از </w:t>
      </w:r>
      <w:r w:rsidRPr="00FC20CD">
        <w:rPr>
          <w:rFonts w:ascii="Times New Roman" w:eastAsia="Times New Roman" w:hAnsi="Times New Roman" w:cs="B Nazanin"/>
          <w:kern w:val="0"/>
          <w:rtl/>
          <w:lang w:bidi="fa-IR"/>
          <w14:ligatures w14:val="none"/>
        </w:rPr>
        <w:t>۲</w:t>
      </w:r>
      <w:r w:rsidRPr="00FC20CD">
        <w:rPr>
          <w:rFonts w:ascii="Times New Roman" w:eastAsia="Times New Roman" w:hAnsi="Times New Roman" w:cs="B Nazanin"/>
          <w:kern w:val="0"/>
          <w:rtl/>
          <w14:ligatures w14:val="none"/>
        </w:rPr>
        <w:t xml:space="preserve"> سال پیش و بیماری مزمن کلیوی</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دارد. در بررسی توانمندی عملکردی،</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 xml:space="preserve">بیمار اظهار می‌دارد که هنگام بالا رفتن از یک طبقه پله دچار تنگی نفس شده و فعالیت روزمره‌اش بسیار محدود است </w:t>
      </w:r>
      <w:r w:rsidRPr="00FC20CD">
        <w:rPr>
          <w:rFonts w:ascii="Times New Roman" w:eastAsia="Times New Roman" w:hAnsi="Times New Roman" w:cs="B Nazanin"/>
          <w:kern w:val="0"/>
          <w14:ligatures w14:val="none"/>
        </w:rPr>
        <w:t>(&lt;4 METs)</w:t>
      </w:r>
      <w:r w:rsidRPr="00FC20CD">
        <w:rPr>
          <w:rFonts w:ascii="Times New Roman" w:eastAsia="Times New Roman" w:hAnsi="Times New Roman" w:cs="B Nazanin"/>
          <w:kern w:val="0"/>
          <w:rtl/>
          <w14:ligatures w14:val="none"/>
        </w:rPr>
        <w:t>.</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داروی مصرفی وی شامل متفورمین، انالاپریل، آتورواستاتین و انسولین ایزوفان</w:t>
      </w:r>
      <w:r w:rsidRPr="00FC20CD">
        <w:rPr>
          <w:rFonts w:ascii="Times New Roman" w:eastAsia="Times New Roman" w:hAnsi="Times New Roman" w:cs="B Nazanin"/>
          <w:kern w:val="0"/>
          <w14:ligatures w14:val="none"/>
        </w:rPr>
        <w:t xml:space="preserve"> (NPH) </w:t>
      </w:r>
      <w:r w:rsidRPr="00FC20CD">
        <w:rPr>
          <w:rFonts w:ascii="Times New Roman" w:eastAsia="Times New Roman" w:hAnsi="Times New Roman" w:cs="B Nazanin"/>
          <w:kern w:val="0"/>
          <w:rtl/>
          <w14:ligatures w14:val="none"/>
        </w:rPr>
        <w:t>است. در معاینه بالینی، فشار خون 92/155</w:t>
      </w:r>
      <w:r w:rsidRPr="00FC20CD">
        <w:rPr>
          <w:rFonts w:ascii="Times New Roman" w:eastAsia="Times New Roman" w:hAnsi="Times New Roman" w:cs="B Nazanin"/>
          <w:kern w:val="0"/>
          <w14:ligatures w14:val="none"/>
        </w:rPr>
        <w:t xml:space="preserve"> mm Hg</w:t>
      </w:r>
      <w:r w:rsidRPr="00FC20CD">
        <w:rPr>
          <w:rFonts w:ascii="Times New Roman" w:eastAsia="Times New Roman" w:hAnsi="Times New Roman" w:cs="B Nazanin"/>
          <w:kern w:val="0"/>
          <w:rtl/>
          <w14:ligatures w14:val="none"/>
        </w:rPr>
        <w:t>، ضربان قلب 86</w:t>
      </w:r>
      <w:r w:rsidRPr="00FC20CD">
        <w:rPr>
          <w:rFonts w:ascii="Times New Roman" w:eastAsia="Times New Roman" w:hAnsi="Times New Roman" w:cs="B Nazanin"/>
          <w:kern w:val="0"/>
          <w14:ligatures w14:val="none"/>
        </w:rPr>
        <w:t xml:space="preserve"> bpm </w:t>
      </w:r>
      <w:r w:rsidRPr="00FC20CD">
        <w:rPr>
          <w:rFonts w:ascii="Times New Roman" w:eastAsia="Times New Roman" w:hAnsi="Times New Roman" w:cs="B Nazanin"/>
          <w:kern w:val="0"/>
          <w:rtl/>
          <w14:ligatures w14:val="none"/>
        </w:rPr>
        <w:t>و شاخص توده بدنی</w:t>
      </w:r>
      <w:r w:rsidRPr="00FC20CD">
        <w:rPr>
          <w:rFonts w:ascii="Times New Roman" w:eastAsia="Times New Roman" w:hAnsi="Times New Roman" w:cs="B Nazanin"/>
          <w:kern w:val="0"/>
          <w14:ligatures w14:val="none"/>
        </w:rPr>
        <w:t xml:space="preserve"> (BMI) </w:t>
      </w:r>
      <w:r w:rsidRPr="00FC20CD">
        <w:rPr>
          <w:rFonts w:ascii="Times New Roman" w:eastAsia="Times New Roman" w:hAnsi="Times New Roman" w:cs="B Nazanin"/>
          <w:kern w:val="0"/>
          <w:rtl/>
          <w14:ligatures w14:val="none"/>
        </w:rPr>
        <w:t>معادل 31.5</w:t>
      </w:r>
      <w:r w:rsidRPr="00FC20CD">
        <w:rPr>
          <w:rFonts w:ascii="Times New Roman" w:eastAsia="Times New Roman" w:hAnsi="Times New Roman" w:cs="B Nazanin"/>
          <w:kern w:val="0"/>
          <w14:ligatures w14:val="none"/>
        </w:rPr>
        <w:t xml:space="preserve"> kg/m² </w:t>
      </w:r>
      <w:r w:rsidRPr="00FC20CD">
        <w:rPr>
          <w:rFonts w:ascii="Times New Roman" w:eastAsia="Times New Roman" w:hAnsi="Times New Roman" w:cs="B Nazanin"/>
          <w:kern w:val="0"/>
          <w:rtl/>
          <w14:ligatures w14:val="none"/>
        </w:rPr>
        <w:t>گزارش می‌شود. در آزمایشات پیش از عمل، قند خون ناشتا در صبح روز بررسی 225</w:t>
      </w:r>
      <w:r w:rsidRPr="00FC20CD">
        <w:rPr>
          <w:rFonts w:ascii="Times New Roman" w:eastAsia="Times New Roman" w:hAnsi="Times New Roman" w:cs="B Nazanin"/>
          <w:kern w:val="0"/>
          <w14:ligatures w14:val="none"/>
        </w:rPr>
        <w:t xml:space="preserve"> mg/dL</w:t>
      </w:r>
      <w:r w:rsidRPr="00FC20CD">
        <w:rPr>
          <w:rFonts w:ascii="Times New Roman" w:eastAsia="Times New Roman" w:hAnsi="Times New Roman" w:cs="B Nazanin"/>
          <w:kern w:val="0"/>
          <w:rtl/>
          <w14:ligatures w14:val="none"/>
        </w:rPr>
        <w:t>، هموگلوبین</w:t>
      </w:r>
      <w:r w:rsidRPr="00FC20CD">
        <w:rPr>
          <w:rFonts w:ascii="Times New Roman" w:eastAsia="Times New Roman" w:hAnsi="Times New Roman" w:cs="B Nazanin"/>
          <w:kern w:val="0"/>
          <w14:ligatures w14:val="none"/>
        </w:rPr>
        <w:t xml:space="preserve"> A1c </w:t>
      </w:r>
      <w:r w:rsidRPr="00FC20CD">
        <w:rPr>
          <w:rFonts w:ascii="Times New Roman" w:eastAsia="Times New Roman" w:hAnsi="Times New Roman" w:cs="B Nazanin"/>
          <w:kern w:val="0"/>
          <w:rtl/>
          <w14:ligatures w14:val="none"/>
        </w:rPr>
        <w:t>معادل 9.4</w:t>
      </w:r>
      <w:r w:rsidRPr="00FC20CD">
        <w:rPr>
          <w:rFonts w:ascii="Times New Roman" w:eastAsia="Times New Roman" w:hAnsi="Times New Roman" w:cs="Times New Roman"/>
          <w:kern w:val="0"/>
          <w:rtl/>
          <w14:ligatures w14:val="none"/>
        </w:rPr>
        <w:t>٪</w:t>
      </w:r>
      <w:r w:rsidRPr="00FC20CD">
        <w:rPr>
          <w:rFonts w:ascii="Times New Roman" w:eastAsia="Times New Roman" w:hAnsi="Times New Roman" w:cs="B Nazanin"/>
          <w:kern w:val="0"/>
          <w:rtl/>
          <w14:ligatures w14:val="none"/>
        </w:rPr>
        <w:t>، کراتینین سرم 1.7</w:t>
      </w:r>
      <w:r w:rsidRPr="00FC20CD">
        <w:rPr>
          <w:rFonts w:ascii="Times New Roman" w:eastAsia="Times New Roman" w:hAnsi="Times New Roman" w:cs="B Nazanin"/>
          <w:kern w:val="0"/>
          <w14:ligatures w14:val="none"/>
        </w:rPr>
        <w:t xml:space="preserve"> mg/dL </w:t>
      </w:r>
      <w:r w:rsidRPr="00FC20CD">
        <w:rPr>
          <w:rFonts w:ascii="Times New Roman" w:eastAsia="Times New Roman" w:hAnsi="Times New Roman" w:cs="B Nazanin"/>
          <w:kern w:val="0"/>
          <w:rtl/>
          <w14:ligatures w14:val="none"/>
        </w:rPr>
        <w:t>(میزان فیلتراسیون گلومرولی</w:t>
      </w:r>
      <w:r w:rsidRPr="00FC20CD">
        <w:rPr>
          <w:rFonts w:ascii="Times New Roman" w:eastAsia="Times New Roman" w:hAnsi="Times New Roman" w:cs="B Nazanin"/>
          <w:kern w:val="0"/>
          <w14:ligatures w14:val="none"/>
        </w:rPr>
        <w:t xml:space="preserve"> eGFR = 50 mL/min/1.73m²</w:t>
      </w:r>
      <w:r w:rsidRPr="00FC20CD">
        <w:rPr>
          <w:rFonts w:ascii="Times New Roman" w:eastAsia="Times New Roman" w:hAnsi="Times New Roman" w:cs="B Nazanin"/>
          <w:kern w:val="0"/>
          <w:rtl/>
          <w14:ligatures w14:val="none"/>
        </w:rPr>
        <w:t>؛ مرحله</w:t>
      </w:r>
      <w:r w:rsidRPr="00FC20CD">
        <w:rPr>
          <w:rFonts w:ascii="Times New Roman" w:eastAsia="Times New Roman" w:hAnsi="Times New Roman" w:cs="B Nazanin"/>
          <w:kern w:val="0"/>
          <w14:ligatures w14:val="none"/>
        </w:rPr>
        <w:t xml:space="preserve"> CKD Stage 3a</w:t>
      </w:r>
      <w:r w:rsidRPr="00FC20CD">
        <w:rPr>
          <w:rFonts w:ascii="Times New Roman" w:eastAsia="Times New Roman" w:hAnsi="Times New Roman" w:cs="B Nazanin"/>
          <w:kern w:val="0"/>
          <w:rtl/>
          <w14:ligatures w14:val="none"/>
        </w:rPr>
        <w:t>)</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و الکترولیت‌ها در محدوده طبیعی قرار دارند.</w:t>
      </w:r>
      <w:r w:rsidRPr="00FC20CD">
        <w:rPr>
          <w:rFonts w:ascii="Times New Roman" w:eastAsia="Times New Roman" w:hAnsi="Times New Roman" w:cs="B Nazanin"/>
          <w:kern w:val="0"/>
          <w14:ligatures w14:val="none"/>
        </w:rPr>
        <w:t>ECG</w:t>
      </w:r>
      <w:r w:rsidRPr="00FC20CD">
        <w:rPr>
          <w:rFonts w:ascii="Times New Roman" w:eastAsia="Times New Roman" w:hAnsi="Times New Roman" w:cs="B Nazanin"/>
          <w:kern w:val="0"/>
          <w:rtl/>
          <w14:ligatures w14:val="none"/>
        </w:rPr>
        <w:t xml:space="preserve"> </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تغییرات غیراختصاصی موج</w:t>
      </w:r>
      <w:r w:rsidRPr="00FC20CD">
        <w:rPr>
          <w:rFonts w:ascii="Times New Roman" w:eastAsia="Times New Roman" w:hAnsi="Times New Roman" w:cs="B Nazanin"/>
          <w:kern w:val="0"/>
          <w14:ligatures w14:val="none"/>
        </w:rPr>
        <w:t xml:space="preserve"> T </w:t>
      </w:r>
      <w:r w:rsidRPr="00FC20CD">
        <w:rPr>
          <w:rFonts w:ascii="Times New Roman" w:eastAsia="Times New Roman" w:hAnsi="Times New Roman" w:cs="B Nazanin"/>
          <w:kern w:val="0"/>
          <w:rtl/>
          <w14:ligatures w14:val="none"/>
        </w:rPr>
        <w:t>و ریتم سینوسی را نشان می‌دهد. طبق معیارهای انجمن بیهوشی آمریکا، بیمار در طبقه</w:t>
      </w:r>
      <w:r w:rsidRPr="00FC20CD">
        <w:rPr>
          <w:rFonts w:ascii="Times New Roman" w:eastAsia="Times New Roman" w:hAnsi="Times New Roman" w:cs="B Nazanin"/>
          <w:kern w:val="0"/>
          <w14:ligatures w14:val="none"/>
        </w:rPr>
        <w:t xml:space="preserve"> ASA III </w:t>
      </w:r>
      <w:r w:rsidRPr="00FC20CD">
        <w:rPr>
          <w:rFonts w:ascii="Times New Roman" w:eastAsia="Times New Roman" w:hAnsi="Times New Roman" w:cs="B Nazanin"/>
          <w:kern w:val="0"/>
          <w:rtl/>
          <w14:ligatures w14:val="none"/>
        </w:rPr>
        <w:t>قرار گرفته و بر اساس شاخص اصلاح‌شده خطر قلبی</w:t>
      </w:r>
      <w:r w:rsidRPr="00FC20CD">
        <w:rPr>
          <w:rFonts w:ascii="Times New Roman" w:eastAsia="Times New Roman" w:hAnsi="Times New Roman" w:cs="B Nazanin"/>
          <w:kern w:val="0"/>
          <w14:ligatures w14:val="none"/>
        </w:rPr>
        <w:t xml:space="preserve"> (RCRI)</w:t>
      </w:r>
      <w:r w:rsidRPr="00FC20CD">
        <w:rPr>
          <w:rFonts w:ascii="Times New Roman" w:eastAsia="Times New Roman" w:hAnsi="Times New Roman" w:cs="B Nazanin"/>
          <w:kern w:val="0"/>
          <w:rtl/>
          <w14:ligatures w14:val="none"/>
        </w:rPr>
        <w:t>، دارای سه فاکتور خطر</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جراحی پرخطر غیرقلبی، سابقه</w:t>
      </w:r>
      <w:r w:rsidRPr="00FC20CD">
        <w:rPr>
          <w:rFonts w:ascii="Times New Roman" w:eastAsia="Times New Roman" w:hAnsi="Times New Roman" w:cs="B Nazanin"/>
          <w:kern w:val="0"/>
          <w14:ligatures w14:val="none"/>
        </w:rPr>
        <w:t xml:space="preserve"> CAD </w:t>
      </w:r>
      <w:r w:rsidRPr="00FC20CD">
        <w:rPr>
          <w:rFonts w:ascii="Times New Roman" w:eastAsia="Times New Roman" w:hAnsi="Times New Roman" w:cs="B Nazanin"/>
          <w:kern w:val="0"/>
          <w:rtl/>
          <w14:ligatures w14:val="none"/>
        </w:rPr>
        <w:t>و دیابت نیازمند انسولین می‌باشد</w:t>
      </w:r>
      <w:r w:rsidRPr="00FC20CD">
        <w:rPr>
          <w:rFonts w:ascii="Times New Roman" w:eastAsia="Times New Roman" w:hAnsi="Times New Roman" w:cs="B Nazanin"/>
          <w:kern w:val="0"/>
          <w14:ligatures w14:val="none"/>
        </w:rPr>
        <w:t>.</w:t>
      </w:r>
    </w:p>
    <w:p w14:paraId="63A27B84"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0" w:line="240" w:lineRule="auto"/>
        <w:jc w:val="both"/>
        <w:rPr>
          <w:rFonts w:ascii="Times New Roman" w:eastAsia="Times New Roman" w:hAnsi="Times New Roman" w:cs="B Nazanin"/>
          <w:kern w:val="0"/>
          <w:rtl/>
          <w14:ligatures w14:val="none"/>
        </w:rPr>
      </w:pPr>
      <w:r w:rsidRPr="00FC20CD">
        <w:rPr>
          <w:rFonts w:ascii="Times New Roman" w:eastAsia="Times New Roman" w:hAnsi="Times New Roman" w:cs="B Nazanin"/>
          <w:b/>
          <w:bCs/>
          <w:kern w:val="0"/>
          <w:rtl/>
          <w14:ligatures w14:val="none"/>
        </w:rPr>
        <w:t xml:space="preserve">سؤال </w:t>
      </w:r>
      <w:r w:rsidRPr="00FC20CD">
        <w:rPr>
          <w:rFonts w:ascii="Times New Roman" w:eastAsia="Times New Roman" w:hAnsi="Times New Roman" w:cs="B Nazanin"/>
          <w:b/>
          <w:bCs/>
          <w:kern w:val="0"/>
          <w:rtl/>
          <w:lang w:bidi="fa-IR"/>
          <w14:ligatures w14:val="none"/>
        </w:rPr>
        <w:t>۱:</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B Nazanin"/>
          <w:kern w:val="0"/>
          <w:rtl/>
          <w14:ligatures w14:val="none"/>
        </w:rPr>
        <w:t>کدام یافته‌های بالینی، آزمایشگاهی و عملکردی در این بیمار مستقیماً به عنوان فاکتورهای خطرساز بالا برای عوارض قلبی-عروقی و اندیکاسیون‌های تعویق جراحی الکتیو طبقه‌بندی می‌شوند؟</w:t>
      </w:r>
    </w:p>
    <w:p w14:paraId="6B696937"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200" w:line="276" w:lineRule="auto"/>
        <w:jc w:val="both"/>
        <w:rPr>
          <w:rFonts w:ascii="Times New Roman" w:eastAsia="Times New Roman" w:hAnsi="Times New Roman" w:cs="B Nazanin"/>
          <w:kern w:val="0"/>
          <w14:ligatures w14:val="none"/>
        </w:rPr>
      </w:pPr>
      <w:r w:rsidRPr="00FC20CD">
        <w:rPr>
          <w:rFonts w:ascii="Times New Roman" w:eastAsia="Times New Roman" w:hAnsi="Times New Roman" w:cs="B Nazanin"/>
          <w:b/>
          <w:bCs/>
          <w:kern w:val="0"/>
          <w:rtl/>
          <w14:ligatures w14:val="none"/>
        </w:rPr>
        <w:t xml:space="preserve">سؤال </w:t>
      </w:r>
      <w:r w:rsidRPr="00FC20CD">
        <w:rPr>
          <w:rFonts w:ascii="Times New Roman" w:eastAsia="Times New Roman" w:hAnsi="Times New Roman" w:cs="B Nazanin"/>
          <w:b/>
          <w:bCs/>
          <w:kern w:val="0"/>
          <w:rtl/>
          <w:lang w:bidi="fa-IR"/>
          <w14:ligatures w14:val="none"/>
        </w:rPr>
        <w:t>۲:</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B Nazanin"/>
          <w:kern w:val="0"/>
          <w:rtl/>
          <w14:ligatures w14:val="none"/>
        </w:rPr>
        <w:t>با توجه به سطح قند خون بالا، وضعیت قلبی-عروقی و نارسایی کلیوی بیمار، دقیق‌ترین قدم بعدی برای بهینه‌سازی پیش از عمل</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و مناسب‌ترین هدف کنترل قند خون پس از جراحی</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چیست؟</w:t>
      </w:r>
    </w:p>
    <w:p w14:paraId="45F66342" w14:textId="77777777" w:rsidR="00FC20CD" w:rsidRPr="00FC20CD" w:rsidRDefault="00FC20CD" w:rsidP="00FC20CD">
      <w:pPr>
        <w:bidi/>
        <w:spacing w:after="200" w:line="276" w:lineRule="auto"/>
        <w:jc w:val="both"/>
        <w:rPr>
          <w:rFonts w:ascii="Times New Roman" w:eastAsia="Times New Roman" w:hAnsi="Times New Roman" w:cs="B Nazanin"/>
          <w:kern w:val="0"/>
          <w14:ligatures w14:val="none"/>
        </w:rPr>
      </w:pPr>
      <w:r w:rsidRPr="00FC20CD">
        <w:rPr>
          <w:rFonts w:ascii="Times New Roman" w:eastAsia="Times New Roman" w:hAnsi="Times New Roman" w:cs="B Nazanin"/>
          <w:kern w:val="0"/>
          <w:rtl/>
          <w14:ligatures w14:val="none"/>
        </w:rPr>
        <w:t>ارزیابی مخاطرات حین عمل رکن اصلی طب پیرامون عمل</w:t>
      </w:r>
      <w:r w:rsidRPr="00FC20CD">
        <w:rPr>
          <w:rFonts w:ascii="Times New Roman" w:eastAsia="Times New Roman" w:hAnsi="Times New Roman" w:cs="B Nazanin"/>
          <w:kern w:val="0"/>
          <w14:ligatures w14:val="none"/>
        </w:rPr>
        <w:t xml:space="preserve"> (Perioperative Medicine - POM) </w:t>
      </w:r>
      <w:r w:rsidRPr="00FC20CD">
        <w:rPr>
          <w:rFonts w:ascii="Times New Roman" w:eastAsia="Times New Roman" w:hAnsi="Times New Roman" w:cs="B Nazanin"/>
          <w:kern w:val="0"/>
          <w:rtl/>
          <w14:ligatures w14:val="none"/>
        </w:rPr>
        <w:t>را تشکیل می‌دهد. این پرونده، تصویر کلاسیک یک بیمار مسن با مخاطرات چندارگانی</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را نشان می‌دهد که متقاضی جراحی ماژور غیرقلبی است. واژه سنتی «تأییدیه قلبی</w:t>
      </w:r>
      <w:r w:rsidRPr="00FC20CD">
        <w:rPr>
          <w:rFonts w:ascii="Times New Roman" w:eastAsia="Times New Roman" w:hAnsi="Times New Roman" w:cs="B Nazanin"/>
          <w:kern w:val="0"/>
          <w14:ligatures w14:val="none"/>
        </w:rPr>
        <w:t xml:space="preserve">» (Cardiac clearance) </w:t>
      </w:r>
      <w:r w:rsidRPr="00FC20CD">
        <w:rPr>
          <w:rFonts w:ascii="Times New Roman" w:eastAsia="Times New Roman" w:hAnsi="Times New Roman" w:cs="B Nazanin"/>
          <w:kern w:val="0"/>
          <w:rtl/>
          <w14:ligatures w14:val="none"/>
        </w:rPr>
        <w:t>کاملاً نادرست بوده و وظیفه تیم جراحی و مشاوره، ارزیابی دقیق خطر</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بر اساس شاخص‌های معتبری مانند</w:t>
      </w:r>
      <w:r w:rsidRPr="00FC20CD">
        <w:rPr>
          <w:rFonts w:ascii="Times New Roman" w:eastAsia="Times New Roman" w:hAnsi="Times New Roman" w:cs="B Nazanin"/>
          <w:kern w:val="0"/>
          <w14:ligatures w14:val="none"/>
        </w:rPr>
        <w:t xml:space="preserve"> RCRI</w:t>
      </w:r>
      <w:r w:rsidRPr="00FC20CD">
        <w:rPr>
          <w:rFonts w:ascii="Times New Roman" w:eastAsia="Times New Roman" w:hAnsi="Times New Roman" w:cs="B Nazanin"/>
          <w:kern w:val="0"/>
          <w:rtl/>
          <w14:ligatures w14:val="none"/>
        </w:rPr>
        <w:t>، کلاس</w:t>
      </w:r>
      <w:r w:rsidRPr="00FC20CD">
        <w:rPr>
          <w:rFonts w:ascii="Times New Roman" w:eastAsia="Times New Roman" w:hAnsi="Times New Roman" w:cs="B Nazanin"/>
          <w:kern w:val="0"/>
          <w14:ligatures w14:val="none"/>
        </w:rPr>
        <w:t xml:space="preserve"> ASA </w:t>
      </w:r>
      <w:r w:rsidRPr="00FC20CD">
        <w:rPr>
          <w:rFonts w:ascii="Times New Roman" w:eastAsia="Times New Roman" w:hAnsi="Times New Roman" w:cs="B Nazanin"/>
          <w:kern w:val="0"/>
          <w:rtl/>
          <w14:ligatures w14:val="none"/>
        </w:rPr>
        <w:t>و سنجش توانمندی عملکردی است. در این بیمار، ترکیبِ «ظرفیت عملکردی پایین</w:t>
      </w:r>
      <w:r w:rsidRPr="00FC20CD">
        <w:rPr>
          <w:rFonts w:ascii="Times New Roman" w:eastAsia="Times New Roman" w:hAnsi="Times New Roman" w:cs="B Nazanin"/>
          <w:kern w:val="0"/>
          <w14:ligatures w14:val="none"/>
        </w:rPr>
        <w:t xml:space="preserve"> (&lt;4 METs) </w:t>
      </w:r>
      <w:r w:rsidRPr="00FC20CD">
        <w:rPr>
          <w:rFonts w:ascii="Times New Roman" w:eastAsia="Times New Roman" w:hAnsi="Times New Roman" w:cs="B Nazanin"/>
          <w:kern w:val="0"/>
          <w:rtl/>
          <w14:ligatures w14:val="none"/>
        </w:rPr>
        <w:t>همراه با فاکتورهای خطر متعدد قلبی»، «عدم کنترل مناسب دیابت (قند خون بالای 200</w:t>
      </w:r>
      <w:r w:rsidRPr="00FC20CD">
        <w:rPr>
          <w:rFonts w:ascii="Times New Roman" w:eastAsia="Times New Roman" w:hAnsi="Times New Roman" w:cs="B Nazanin"/>
          <w:kern w:val="0"/>
          <w14:ligatures w14:val="none"/>
        </w:rPr>
        <w:t xml:space="preserve"> mg/dL </w:t>
      </w:r>
      <w:r w:rsidRPr="00FC20CD">
        <w:rPr>
          <w:rFonts w:ascii="Times New Roman" w:eastAsia="Times New Roman" w:hAnsi="Times New Roman" w:cs="B Nazanin"/>
          <w:kern w:val="0"/>
          <w:rtl/>
          <w14:ligatures w14:val="none"/>
        </w:rPr>
        <w:t>در روز جراحی و</w:t>
      </w:r>
      <w:r w:rsidRPr="00FC20CD">
        <w:rPr>
          <w:rFonts w:ascii="Times New Roman" w:eastAsia="Times New Roman" w:hAnsi="Times New Roman" w:cs="B Nazanin"/>
          <w:kern w:val="0"/>
          <w14:ligatures w14:val="none"/>
        </w:rPr>
        <w:t xml:space="preserve"> HbA1c </w:t>
      </w:r>
      <w:r w:rsidRPr="00FC20CD">
        <w:rPr>
          <w:rFonts w:ascii="Times New Roman" w:eastAsia="Times New Roman" w:hAnsi="Times New Roman" w:cs="B Nazanin"/>
          <w:kern w:val="0"/>
          <w:rtl/>
          <w14:ligatures w14:val="none"/>
        </w:rPr>
        <w:t xml:space="preserve">بالای </w:t>
      </w:r>
      <w:r w:rsidRPr="00FC20CD">
        <w:rPr>
          <w:rFonts w:ascii="Times New Roman" w:eastAsia="Times New Roman" w:hAnsi="Times New Roman" w:cs="B Nazanin"/>
          <w:kern w:val="0"/>
          <w:rtl/>
          <w:lang w:bidi="fa-IR"/>
          <w14:ligatures w14:val="none"/>
        </w:rPr>
        <w:t>۹</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B Nazanin"/>
          <w:kern w:val="0"/>
          <w:rtl/>
          <w14:ligatures w14:val="none"/>
        </w:rPr>
        <w:t>و «وجود</w:t>
      </w:r>
      <w:r w:rsidRPr="00FC20CD">
        <w:rPr>
          <w:rFonts w:ascii="Times New Roman" w:eastAsia="Times New Roman" w:hAnsi="Times New Roman" w:cs="B Nazanin"/>
          <w:kern w:val="0"/>
          <w14:ligatures w14:val="none"/>
        </w:rPr>
        <w:t xml:space="preserve"> CKD Stage 3a»</w:t>
      </w:r>
      <w:r w:rsidRPr="00FC20CD">
        <w:rPr>
          <w:rFonts w:ascii="Times New Roman" w:eastAsia="Times New Roman" w:hAnsi="Times New Roman" w:cs="B Nazanin"/>
          <w:kern w:val="0"/>
          <w:rtl/>
          <w14:ligatures w14:val="none"/>
        </w:rPr>
        <w:t>، خطرات بروز حوادث ناگوار عمده قلبی (</w:t>
      </w:r>
      <w:r w:rsidRPr="00FC20CD">
        <w:rPr>
          <w:rFonts w:ascii="Times New Roman" w:eastAsia="Times New Roman" w:hAnsi="Times New Roman" w:cs="B Nazanin"/>
          <w:kern w:val="0"/>
          <w14:ligatures w14:val="none"/>
        </w:rPr>
        <w:t>MACE</w:t>
      </w:r>
      <w:r w:rsidRPr="00FC20CD">
        <w:rPr>
          <w:rFonts w:ascii="Times New Roman" w:eastAsia="Times New Roman" w:hAnsi="Times New Roman" w:cs="B Nazanin"/>
          <w:kern w:val="0"/>
          <w:rtl/>
          <w14:ligatures w14:val="none"/>
        </w:rPr>
        <w:t xml:space="preserve">)، </w:t>
      </w:r>
      <w:r w:rsidRPr="00FC20CD">
        <w:rPr>
          <w:rFonts w:ascii="Times New Roman" w:eastAsia="Times New Roman" w:hAnsi="Times New Roman" w:cs="B Nazanin"/>
          <w:kern w:val="0"/>
          <w14:ligatures w14:val="none"/>
        </w:rPr>
        <w:t xml:space="preserve">AKI </w:t>
      </w:r>
      <w:r w:rsidRPr="00FC20CD">
        <w:rPr>
          <w:rFonts w:ascii="Times New Roman" w:eastAsia="Times New Roman" w:hAnsi="Times New Roman" w:cs="B Nazanin"/>
          <w:kern w:val="0"/>
          <w:rtl/>
          <w14:ligatures w14:val="none"/>
        </w:rPr>
        <w:t xml:space="preserve"> (آسیب حاد کلیوی) و</w:t>
      </w:r>
      <w:r w:rsidRPr="00FC20CD">
        <w:rPr>
          <w:rFonts w:ascii="Times New Roman" w:eastAsia="Times New Roman" w:hAnsi="Times New Roman" w:cs="B Nazanin"/>
          <w:kern w:val="0"/>
          <w14:ligatures w14:val="none"/>
        </w:rPr>
        <w:t xml:space="preserve"> SSI </w:t>
      </w:r>
      <w:r w:rsidRPr="00FC20CD">
        <w:rPr>
          <w:rFonts w:ascii="Times New Roman" w:eastAsia="Times New Roman" w:hAnsi="Times New Roman" w:cs="B Nazanin"/>
          <w:kern w:val="0"/>
          <w:rtl/>
          <w14:ligatures w14:val="none"/>
        </w:rPr>
        <w:t>(عفونت محل جراحی) را به شدت افزایش می‌دهد. بنابراین تفکر بالینی جراح باید بر لزوم تعویق موقت جراحی الکتیو، بهینه‌سازی پزشکی غیرقلبی</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و تنظیم رژیم انسولین پایه-بولوس متمرکز گردد</w:t>
      </w:r>
      <w:r w:rsidRPr="00FC20CD">
        <w:rPr>
          <w:rFonts w:ascii="Times New Roman" w:eastAsia="Times New Roman" w:hAnsi="Times New Roman" w:cs="B Nazanin"/>
          <w:kern w:val="0"/>
          <w14:ligatures w14:val="none"/>
        </w:rPr>
        <w:t>.</w:t>
      </w:r>
    </w:p>
    <w:p w14:paraId="184AB39F" w14:textId="77777777" w:rsidR="00FC20CD" w:rsidRPr="00FC20CD" w:rsidRDefault="00FC20CD" w:rsidP="00FC20CD">
      <w:pPr>
        <w:bidi/>
        <w:spacing w:after="0" w:line="240" w:lineRule="auto"/>
        <w:jc w:val="both"/>
        <w:rPr>
          <w:rFonts w:ascii="Times New Roman" w:eastAsia="Times New Roman" w:hAnsi="Times New Roman" w:cs="B Nazanin"/>
          <w:kern w:val="0"/>
          <w:rtl/>
          <w14:ligatures w14:val="none"/>
        </w:rPr>
      </w:pPr>
      <w:r w:rsidRPr="00FC20CD">
        <w:rPr>
          <w:rFonts w:ascii="Times New Roman" w:eastAsia="Times New Roman" w:hAnsi="Times New Roman" w:cs="B Nazanin"/>
          <w:b/>
          <w:bCs/>
          <w:kern w:val="0"/>
          <w:rtl/>
          <w14:ligatures w14:val="none"/>
        </w:rPr>
        <w:lastRenderedPageBreak/>
        <w:t xml:space="preserve">پاسخ </w:t>
      </w:r>
      <w:r w:rsidRPr="00FC20CD">
        <w:rPr>
          <w:rFonts w:ascii="Times New Roman" w:eastAsia="Times New Roman" w:hAnsi="Times New Roman" w:cs="B Nazanin"/>
          <w:b/>
          <w:bCs/>
          <w:kern w:val="0"/>
          <w:rtl/>
          <w:lang w:bidi="fa-IR"/>
          <w14:ligatures w14:val="none"/>
        </w:rPr>
        <w:t>۱:</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B Nazanin"/>
          <w:kern w:val="0"/>
          <w:rtl/>
          <w14:ligatures w14:val="none"/>
        </w:rPr>
        <w:t>نشانه‌های خطر و فاکتورهای ارتقا‌دهنده ریسک در این بیمار شامل: توانمندی عملکردی ضعیف،</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نمره</w:t>
      </w:r>
      <w:r w:rsidRPr="00FC20CD">
        <w:rPr>
          <w:rFonts w:ascii="Times New Roman" w:eastAsia="Times New Roman" w:hAnsi="Times New Roman" w:cs="B Nazanin"/>
          <w:kern w:val="0"/>
          <w14:ligatures w14:val="none"/>
        </w:rPr>
        <w:t xml:space="preserve"> RCRI </w:t>
      </w:r>
      <w:r w:rsidRPr="00FC20CD">
        <w:rPr>
          <w:rFonts w:ascii="Times New Roman" w:eastAsia="Times New Roman" w:hAnsi="Times New Roman" w:cs="B Nazanin"/>
          <w:kern w:val="0"/>
          <w:rtl/>
          <w14:ligatures w14:val="none"/>
        </w:rPr>
        <w:t>بالا</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به دلیل جراحی ماژور شکم، سابقه</w:t>
      </w:r>
      <w:r w:rsidRPr="00FC20CD">
        <w:rPr>
          <w:rFonts w:ascii="Times New Roman" w:eastAsia="Times New Roman" w:hAnsi="Times New Roman" w:cs="B Nazanin"/>
          <w:kern w:val="0"/>
          <w14:ligatures w14:val="none"/>
        </w:rPr>
        <w:t xml:space="preserve"> CAD </w:t>
      </w:r>
      <w:r w:rsidRPr="00FC20CD">
        <w:rPr>
          <w:rFonts w:ascii="Times New Roman" w:eastAsia="Times New Roman" w:hAnsi="Times New Roman" w:cs="B Nazanin"/>
          <w:kern w:val="0"/>
          <w:rtl/>
          <w14:ligatures w14:val="none"/>
        </w:rPr>
        <w:t>و مصرف انسولین، طبقه</w:t>
      </w:r>
      <w:r w:rsidRPr="00FC20CD">
        <w:rPr>
          <w:rFonts w:ascii="Times New Roman" w:eastAsia="Times New Roman" w:hAnsi="Times New Roman" w:cs="B Nazanin"/>
          <w:kern w:val="0"/>
          <w14:ligatures w14:val="none"/>
        </w:rPr>
        <w:t xml:space="preserve"> ASA III</w:t>
      </w:r>
      <w:r w:rsidRPr="00FC20CD">
        <w:rPr>
          <w:rFonts w:ascii="Times New Roman" w:eastAsia="Times New Roman" w:hAnsi="Times New Roman" w:cs="B Nazanin"/>
          <w:kern w:val="0"/>
          <w:rtl/>
          <w14:ligatures w14:val="none"/>
        </w:rPr>
        <w:t>، قند خون بالای 200</w:t>
      </w:r>
      <w:r w:rsidRPr="00FC20CD">
        <w:rPr>
          <w:rFonts w:ascii="Times New Roman" w:eastAsia="Times New Roman" w:hAnsi="Times New Roman" w:cs="B Nazanin"/>
          <w:kern w:val="0"/>
          <w14:ligatures w14:val="none"/>
        </w:rPr>
        <w:t xml:space="preserve"> mg/dL </w:t>
      </w:r>
      <w:r w:rsidRPr="00FC20CD">
        <w:rPr>
          <w:rFonts w:ascii="Times New Roman" w:eastAsia="Times New Roman" w:hAnsi="Times New Roman" w:cs="B Nazanin"/>
          <w:kern w:val="0"/>
          <w:rtl/>
          <w14:ligatures w14:val="none"/>
        </w:rPr>
        <w:t>در روز جراحی همراه با</w:t>
      </w:r>
      <w:r w:rsidRPr="00FC20CD">
        <w:rPr>
          <w:rFonts w:ascii="Times New Roman" w:eastAsia="Times New Roman" w:hAnsi="Times New Roman" w:cs="B Nazanin"/>
          <w:kern w:val="0"/>
          <w14:ligatures w14:val="none"/>
        </w:rPr>
        <w:t xml:space="preserve"> HbA1c </w:t>
      </w:r>
      <w:r w:rsidRPr="00FC20CD">
        <w:rPr>
          <w:rFonts w:ascii="Times New Roman" w:eastAsia="Times New Roman" w:hAnsi="Times New Roman" w:cs="B Nazanin"/>
          <w:kern w:val="0"/>
          <w:rtl/>
          <w14:ligatures w14:val="none"/>
        </w:rPr>
        <w:t xml:space="preserve">بالای </w:t>
      </w:r>
      <w:r w:rsidRPr="00FC20CD">
        <w:rPr>
          <w:rFonts w:ascii="Times New Roman" w:eastAsia="Times New Roman" w:hAnsi="Times New Roman" w:cs="B Nazanin"/>
          <w:kern w:val="0"/>
          <w:rtl/>
          <w:lang w:bidi="fa-IR"/>
          <w14:ligatures w14:val="none"/>
        </w:rPr>
        <w:t>۹</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B Nazanin"/>
          <w:kern w:val="0"/>
          <w:rtl/>
          <w14:ligatures w14:val="none"/>
        </w:rPr>
        <w:t>که اندیکاسیون قطعی تعویق جراحی الکتیو به دلیل پاسخ غیرقابل پیش‌بینی به انسولین در شرایط استرس است) و بیماری مزمن کلیوی</w:t>
      </w:r>
      <w:r w:rsidRPr="00FC20CD">
        <w:rPr>
          <w:rFonts w:ascii="Times New Roman" w:eastAsia="Times New Roman" w:hAnsi="Times New Roman" w:cs="B Nazanin"/>
          <w:kern w:val="0"/>
          <w14:ligatures w14:val="none"/>
        </w:rPr>
        <w:t xml:space="preserve"> Stage 3a </w:t>
      </w:r>
      <w:r w:rsidRPr="00FC20CD">
        <w:rPr>
          <w:rFonts w:ascii="Times New Roman" w:eastAsia="Times New Roman" w:hAnsi="Times New Roman" w:cs="B Nazanin"/>
          <w:kern w:val="0"/>
          <w:rtl/>
          <w14:ligatures w14:val="none"/>
        </w:rPr>
        <w:t>می‌باشد</w:t>
      </w:r>
      <w:r w:rsidRPr="00FC20CD">
        <w:rPr>
          <w:rFonts w:ascii="Times New Roman" w:eastAsia="Times New Roman" w:hAnsi="Times New Roman" w:cs="B Nazanin"/>
          <w:kern w:val="0"/>
          <w14:ligatures w14:val="none"/>
        </w:rPr>
        <w:t xml:space="preserve">. </w:t>
      </w:r>
    </w:p>
    <w:p w14:paraId="04D989AC" w14:textId="77777777" w:rsidR="00FC20CD" w:rsidRPr="00FC20CD" w:rsidRDefault="00FC20CD" w:rsidP="00FC20CD">
      <w:pPr>
        <w:bidi/>
        <w:spacing w:after="200" w:line="276" w:lineRule="auto"/>
        <w:jc w:val="both"/>
        <w:rPr>
          <w:rFonts w:ascii="Times New Roman" w:eastAsia="Times New Roman" w:hAnsi="Times New Roman" w:cs="B Nazanin"/>
          <w:kern w:val="0"/>
          <w14:ligatures w14:val="none"/>
        </w:rPr>
      </w:pPr>
      <w:r w:rsidRPr="00FC20CD">
        <w:rPr>
          <w:rFonts w:ascii="Times New Roman" w:eastAsia="Times New Roman" w:hAnsi="Times New Roman" w:cs="B Nazanin"/>
          <w:b/>
          <w:bCs/>
          <w:kern w:val="0"/>
          <w:rtl/>
          <w14:ligatures w14:val="none"/>
        </w:rPr>
        <w:t xml:space="preserve">پاسخ </w:t>
      </w:r>
      <w:r w:rsidRPr="00FC20CD">
        <w:rPr>
          <w:rFonts w:ascii="Times New Roman" w:eastAsia="Times New Roman" w:hAnsi="Times New Roman" w:cs="B Nazanin"/>
          <w:b/>
          <w:bCs/>
          <w:kern w:val="0"/>
          <w:rtl/>
          <w:lang w:bidi="fa-IR"/>
          <w14:ligatures w14:val="none"/>
        </w:rPr>
        <w:t>۲:</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B Nazanin"/>
          <w:kern w:val="0"/>
          <w:rtl/>
          <w14:ligatures w14:val="none"/>
        </w:rPr>
        <w:t xml:space="preserve">دقیق‌ترین قدم بعدی، </w:t>
      </w:r>
      <w:r w:rsidRPr="00FC20CD">
        <w:rPr>
          <w:rFonts w:ascii="Times New Roman" w:eastAsia="Times New Roman" w:hAnsi="Times New Roman" w:cs="B Nazanin"/>
          <w:b/>
          <w:bCs/>
          <w:kern w:val="0"/>
          <w:rtl/>
          <w14:ligatures w14:val="none"/>
        </w:rPr>
        <w:t>تعویق موقت جراحی الکتیو</w:t>
      </w:r>
      <w:r w:rsidRPr="00FC20CD">
        <w:rPr>
          <w:rFonts w:ascii="Times New Roman" w:eastAsia="Times New Roman" w:hAnsi="Times New Roman" w:cs="B Nazanin"/>
          <w:kern w:val="0"/>
          <w:rtl/>
          <w14:ligatures w14:val="none"/>
        </w:rPr>
        <w:t xml:space="preserve">، ارزیابی تخصصی قلب (مشاوره قلب، اکوکاردیوگرافی و تست استرس به دلیل توان عملکردی پایین در جراحی با خطر متوسط/بالا) و ارجاع به متخصص غدد جهت بهینه‌سازی قند خون با رژیم </w:t>
      </w:r>
      <w:r w:rsidRPr="00FC20CD">
        <w:rPr>
          <w:rFonts w:ascii="Times New Roman" w:eastAsia="Times New Roman" w:hAnsi="Times New Roman" w:cs="B Nazanin"/>
          <w:b/>
          <w:bCs/>
          <w:kern w:val="0"/>
          <w:rtl/>
          <w14:ligatures w14:val="none"/>
        </w:rPr>
        <w:t>انسولین پایه-بولوس</w:t>
      </w:r>
      <w:r w:rsidRPr="00FC20CD">
        <w:rPr>
          <w:rFonts w:ascii="Times New Roman" w:eastAsia="Times New Roman" w:hAnsi="Times New Roman" w:cs="B Nazanin"/>
          <w:b/>
          <w:bCs/>
          <w:kern w:val="0"/>
          <w14:ligatures w14:val="none"/>
        </w:rPr>
        <w:t xml:space="preserve"> (Basal-Bolus)</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 xml:space="preserve">به جای روش </w:t>
      </w:r>
      <w:r w:rsidRPr="00FC20CD">
        <w:rPr>
          <w:rFonts w:ascii="Times New Roman" w:eastAsia="Times New Roman" w:hAnsi="Times New Roman" w:cs="B Nazanin"/>
          <w:kern w:val="0"/>
          <w14:ligatures w14:val="none"/>
        </w:rPr>
        <w:t>Sliding Scale</w:t>
      </w:r>
      <w:r w:rsidRPr="00FC20CD">
        <w:rPr>
          <w:rFonts w:ascii="Times New Roman" w:eastAsia="Times New Roman" w:hAnsi="Times New Roman" w:cs="B Nazanin"/>
          <w:kern w:val="0"/>
          <w:rtl/>
          <w14:ligatures w14:val="none"/>
        </w:rPr>
        <w:t xml:space="preserve"> است. همچنین، کنترل بسیار سخت‌گیرانه قند خون</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 xml:space="preserve">به دلیل افزایش شدید خطر هیپوگلیسمی و مرگ‌ومیر ممنوع بوده و هدف ایده‌آل قند خون در </w:t>
      </w:r>
      <w:r w:rsidRPr="00FC20CD">
        <w:rPr>
          <w:rFonts w:ascii="Times New Roman" w:eastAsia="Times New Roman" w:hAnsi="Times New Roman" w:cs="B Nazanin"/>
          <w:kern w:val="0"/>
          <w:rtl/>
          <w:lang w:bidi="fa-IR"/>
          <w14:ligatures w14:val="none"/>
        </w:rPr>
        <w:t>۴۸</w:t>
      </w:r>
      <w:r w:rsidRPr="00FC20CD">
        <w:rPr>
          <w:rFonts w:ascii="Times New Roman" w:eastAsia="Times New Roman" w:hAnsi="Times New Roman" w:cs="B Nazanin"/>
          <w:kern w:val="0"/>
          <w:rtl/>
          <w14:ligatures w14:val="none"/>
        </w:rPr>
        <w:t xml:space="preserve"> ساعت اول پس از جراحی </w:t>
      </w:r>
      <w:r w:rsidRPr="00FC20CD">
        <w:rPr>
          <w:rFonts w:ascii="Times New Roman" w:eastAsia="Times New Roman" w:hAnsi="Times New Roman" w:cs="B Nazanin"/>
          <w:b/>
          <w:bCs/>
          <w:kern w:val="0"/>
          <w:rtl/>
          <w:lang w:bidi="fa-IR"/>
          <w14:ligatures w14:val="none"/>
        </w:rPr>
        <w:t>۱۴۰</w:t>
      </w:r>
      <w:r w:rsidRPr="00FC20CD">
        <w:rPr>
          <w:rFonts w:ascii="Times New Roman" w:eastAsia="Times New Roman" w:hAnsi="Times New Roman" w:cs="B Nazanin"/>
          <w:b/>
          <w:bCs/>
          <w:kern w:val="0"/>
          <w14:ligatures w14:val="none"/>
        </w:rPr>
        <w:t xml:space="preserve"> </w:t>
      </w:r>
      <w:r w:rsidRPr="00FC20CD">
        <w:rPr>
          <w:rFonts w:ascii="Times New Roman" w:eastAsia="Times New Roman" w:hAnsi="Times New Roman" w:cs="B Nazanin"/>
          <w:b/>
          <w:bCs/>
          <w:kern w:val="0"/>
          <w:rtl/>
          <w14:ligatures w14:val="none"/>
        </w:rPr>
        <w:t xml:space="preserve">تا </w:t>
      </w:r>
      <w:r w:rsidRPr="00FC20CD">
        <w:rPr>
          <w:rFonts w:ascii="Times New Roman" w:eastAsia="Times New Roman" w:hAnsi="Times New Roman" w:cs="B Nazanin"/>
          <w:b/>
          <w:bCs/>
          <w:kern w:val="0"/>
          <w:rtl/>
          <w:lang w:bidi="fa-IR"/>
          <w14:ligatures w14:val="none"/>
        </w:rPr>
        <w:t>۱۸۰</w:t>
      </w:r>
      <w:r w:rsidRPr="00FC20CD">
        <w:rPr>
          <w:rFonts w:ascii="Times New Roman" w:eastAsia="Times New Roman" w:hAnsi="Times New Roman" w:cs="B Nazanin"/>
          <w:b/>
          <w:bCs/>
          <w:kern w:val="0"/>
          <w14:ligatures w14:val="none"/>
        </w:rPr>
        <w:t xml:space="preserve"> mg/dL</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تعیین می‌شود</w:t>
      </w:r>
      <w:r w:rsidRPr="00FC20CD">
        <w:rPr>
          <w:rFonts w:ascii="Times New Roman" w:eastAsia="Times New Roman" w:hAnsi="Times New Roman" w:cs="B Nazanin"/>
          <w:kern w:val="0"/>
          <w14:ligatures w14:val="none"/>
        </w:rPr>
        <w:t>.</w:t>
      </w:r>
      <w:r w:rsidRPr="00FC20CD">
        <w:rPr>
          <w:rFonts w:ascii="Times New Roman" w:eastAsia="Times New Roman" w:hAnsi="Times New Roman" w:cs="B Nazanin"/>
          <w:kern w:val="0"/>
          <w:rtl/>
          <w14:ligatures w14:val="none"/>
        </w:rPr>
        <w:t xml:space="preserve"> همچنین باید متفورمین پیش از عمل قطع شده و از مصرف</w:t>
      </w:r>
      <w:r w:rsidRPr="00FC20CD">
        <w:rPr>
          <w:rFonts w:ascii="Times New Roman" w:eastAsia="Times New Roman" w:hAnsi="Times New Roman" w:cs="B Nazanin"/>
          <w:kern w:val="0"/>
          <w14:ligatures w14:val="none"/>
        </w:rPr>
        <w:t xml:space="preserve"> NSAIDs </w:t>
      </w:r>
      <w:r w:rsidRPr="00FC20CD">
        <w:rPr>
          <w:rFonts w:ascii="Times New Roman" w:eastAsia="Times New Roman" w:hAnsi="Times New Roman" w:cs="B Nazanin"/>
          <w:kern w:val="0"/>
          <w:rtl/>
          <w14:ligatures w14:val="none"/>
        </w:rPr>
        <w:t>به دلیل خطر بروز</w:t>
      </w:r>
      <w:r w:rsidRPr="00FC20CD">
        <w:rPr>
          <w:rFonts w:ascii="Times New Roman" w:eastAsia="Times New Roman" w:hAnsi="Times New Roman" w:cs="B Nazanin"/>
          <w:kern w:val="0"/>
          <w14:ligatures w14:val="none"/>
        </w:rPr>
        <w:t xml:space="preserve"> AKI </w:t>
      </w:r>
      <w:r w:rsidRPr="00FC20CD">
        <w:rPr>
          <w:rFonts w:ascii="Times New Roman" w:eastAsia="Times New Roman" w:hAnsi="Times New Roman" w:cs="B Nazanin"/>
          <w:kern w:val="0"/>
          <w:rtl/>
          <w14:ligatures w14:val="none"/>
        </w:rPr>
        <w:t>اجتناب گردد.</w:t>
      </w:r>
    </w:p>
    <w:p w14:paraId="288333B9" w14:textId="77777777" w:rsidR="00FC20CD" w:rsidRPr="00FC20CD" w:rsidRDefault="00FC20CD" w:rsidP="00FC20CD">
      <w:pPr>
        <w:bidi/>
        <w:spacing w:after="200" w:line="276" w:lineRule="auto"/>
        <w:jc w:val="both"/>
        <w:rPr>
          <w:rFonts w:ascii="Times New Roman" w:eastAsia="Times New Roman" w:hAnsi="Times New Roman" w:cs="B Nazanin"/>
          <w:kern w:val="0"/>
          <w14:ligatures w14:val="none"/>
        </w:rPr>
      </w:pPr>
      <w:r w:rsidRPr="00FC20CD">
        <w:rPr>
          <w:rFonts w:ascii="Times New Roman" w:eastAsia="Times New Roman" w:hAnsi="Times New Roman" w:cs="B Nazanin"/>
          <w:kern w:val="0"/>
          <w:rtl/>
          <w14:ligatures w14:val="none"/>
        </w:rPr>
        <w:t>شما با مطالعه این فصل قادر خواهید بود</w:t>
      </w:r>
      <w:r w:rsidRPr="00FC20CD">
        <w:rPr>
          <w:rFonts w:ascii="Times New Roman" w:eastAsia="Times New Roman" w:hAnsi="Times New Roman" w:cs="B Nazanin"/>
          <w:kern w:val="0"/>
          <w14:ligatures w14:val="none"/>
        </w:rPr>
        <w:t>:</w:t>
      </w:r>
    </w:p>
    <w:p w14:paraId="4C640870" w14:textId="77777777" w:rsidR="00FC20CD" w:rsidRPr="00FC20CD" w:rsidRDefault="00FC20CD" w:rsidP="00FC20CD">
      <w:pPr>
        <w:numPr>
          <w:ilvl w:val="0"/>
          <w:numId w:val="1"/>
        </w:numPr>
        <w:pBdr>
          <w:top w:val="thickThinSmallGap" w:sz="24" w:space="1" w:color="auto"/>
          <w:left w:val="thickThinSmallGap" w:sz="24" w:space="4" w:color="auto"/>
          <w:bottom w:val="thinThickSmallGap" w:sz="24" w:space="1" w:color="auto"/>
          <w:right w:val="thinThickSmallGap" w:sz="24" w:space="4" w:color="auto"/>
        </w:pBdr>
        <w:bidi/>
        <w:spacing w:after="200" w:line="276" w:lineRule="auto"/>
        <w:jc w:val="both"/>
        <w:rPr>
          <w:rFonts w:ascii="Times New Roman" w:eastAsia="Times New Roman" w:hAnsi="Times New Roman" w:cs="B Nazanin"/>
          <w:kern w:val="0"/>
          <w14:ligatures w14:val="none"/>
        </w:rPr>
      </w:pPr>
      <w:r w:rsidRPr="00FC20CD">
        <w:rPr>
          <w:rFonts w:ascii="Times New Roman" w:eastAsia="Times New Roman" w:hAnsi="Times New Roman" w:cs="B Nazanin"/>
          <w:b/>
          <w:bCs/>
          <w:kern w:val="0"/>
          <w:rtl/>
          <w14:ligatures w14:val="none"/>
        </w:rPr>
        <w:t>مرور ابزارهای طبقه‌بندی خطر</w:t>
      </w:r>
      <w:r w:rsidRPr="00FC20CD">
        <w:rPr>
          <w:rFonts w:ascii="Times New Roman" w:eastAsia="Times New Roman" w:hAnsi="Times New Roman" w:cs="B Nazanin"/>
          <w:b/>
          <w:bCs/>
          <w:kern w:val="0"/>
          <w14:ligatures w14:val="none"/>
        </w:rPr>
        <w:t>:</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شاخص‌های ارزیابی خطر قلبی-عروقی</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(مانند</w:t>
      </w:r>
      <w:r w:rsidRPr="00FC20CD">
        <w:rPr>
          <w:rFonts w:ascii="Times New Roman" w:eastAsia="Times New Roman" w:hAnsi="Times New Roman" w:cs="B Nazanin"/>
          <w:kern w:val="0"/>
          <w14:ligatures w14:val="none"/>
        </w:rPr>
        <w:t xml:space="preserve"> RCRI</w:t>
      </w:r>
      <w:r w:rsidRPr="00FC20CD">
        <w:rPr>
          <w:rFonts w:ascii="Times New Roman" w:eastAsia="Times New Roman" w:hAnsi="Times New Roman" w:cs="B Nazanin"/>
          <w:kern w:val="0"/>
          <w:rtl/>
          <w14:ligatures w14:val="none"/>
        </w:rPr>
        <w:t xml:space="preserve">، </w:t>
      </w:r>
      <w:r w:rsidRPr="00FC20CD">
        <w:rPr>
          <w:rFonts w:ascii="Times New Roman" w:eastAsia="Times New Roman" w:hAnsi="Times New Roman" w:cs="B Nazanin"/>
          <w:kern w:val="0"/>
          <w14:ligatures w14:val="none"/>
        </w:rPr>
        <w:t xml:space="preserve">MICA </w:t>
      </w:r>
      <w:r w:rsidRPr="00FC20CD">
        <w:rPr>
          <w:rFonts w:ascii="Times New Roman" w:eastAsia="Times New Roman" w:hAnsi="Times New Roman" w:cs="B Nazanin"/>
          <w:kern w:val="0"/>
          <w:rtl/>
          <w14:ligatures w14:val="none"/>
        </w:rPr>
        <w:t>و</w:t>
      </w:r>
      <w:r w:rsidRPr="00FC20CD">
        <w:rPr>
          <w:rFonts w:ascii="Times New Roman" w:eastAsia="Times New Roman" w:hAnsi="Times New Roman" w:cs="B Nazanin"/>
          <w:kern w:val="0"/>
          <w14:ligatures w14:val="none"/>
        </w:rPr>
        <w:t xml:space="preserve"> ASA</w:t>
      </w:r>
      <w:r w:rsidRPr="00FC20CD">
        <w:rPr>
          <w:rFonts w:ascii="Times New Roman" w:eastAsia="Times New Roman" w:hAnsi="Times New Roman" w:cs="B Nazanin"/>
          <w:kern w:val="0"/>
          <w:rtl/>
          <w14:ligatures w14:val="none"/>
        </w:rPr>
        <w:t>)، ارزیابی توانمندی عملکردی</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(معیار</w:t>
      </w:r>
      <w:r w:rsidRPr="00FC20CD">
        <w:rPr>
          <w:rFonts w:ascii="Times New Roman" w:eastAsia="Times New Roman" w:hAnsi="Times New Roman" w:cs="B Nazanin"/>
          <w:kern w:val="0"/>
          <w14:ligatures w14:val="none"/>
        </w:rPr>
        <w:t xml:space="preserve"> METs</w:t>
      </w:r>
      <w:r w:rsidRPr="00FC20CD">
        <w:rPr>
          <w:rFonts w:ascii="Times New Roman" w:eastAsia="Times New Roman" w:hAnsi="Times New Roman" w:cs="B Nazanin"/>
          <w:kern w:val="0"/>
          <w:rtl/>
          <w14:ligatures w14:val="none"/>
        </w:rPr>
        <w:t>) و رد مفهوم نادرست تأییدیه قلبی</w:t>
      </w:r>
      <w:r w:rsidRPr="00FC20CD">
        <w:rPr>
          <w:rFonts w:ascii="Times New Roman" w:eastAsia="Times New Roman" w:hAnsi="Times New Roman" w:cs="B Nazanin"/>
          <w:kern w:val="0"/>
          <w14:ligatures w14:val="none"/>
        </w:rPr>
        <w:t xml:space="preserve"> (Cardiac Clearance) </w:t>
      </w:r>
      <w:r w:rsidRPr="00FC20CD">
        <w:rPr>
          <w:rFonts w:ascii="Times New Roman" w:eastAsia="Times New Roman" w:hAnsi="Times New Roman" w:cs="B Nazanin"/>
          <w:kern w:val="0"/>
          <w:rtl/>
          <w14:ligatures w14:val="none"/>
        </w:rPr>
        <w:t>را بشناسید</w:t>
      </w:r>
      <w:r w:rsidRPr="00FC20CD">
        <w:rPr>
          <w:rFonts w:ascii="Times New Roman" w:eastAsia="Times New Roman" w:hAnsi="Times New Roman" w:cs="B Nazanin"/>
          <w:kern w:val="0"/>
          <w14:ligatures w14:val="none"/>
        </w:rPr>
        <w:t>.</w:t>
      </w:r>
    </w:p>
    <w:p w14:paraId="34A48E6C" w14:textId="77777777" w:rsidR="00FC20CD" w:rsidRPr="00FC20CD" w:rsidRDefault="00FC20CD" w:rsidP="00FC20CD">
      <w:pPr>
        <w:numPr>
          <w:ilvl w:val="0"/>
          <w:numId w:val="1"/>
        </w:numPr>
        <w:pBdr>
          <w:top w:val="thickThinSmallGap" w:sz="24" w:space="1" w:color="auto"/>
          <w:left w:val="thickThinSmallGap" w:sz="24" w:space="4" w:color="auto"/>
          <w:bottom w:val="thinThickSmallGap" w:sz="24" w:space="1" w:color="auto"/>
          <w:right w:val="thinThickSmallGap" w:sz="24" w:space="4" w:color="auto"/>
        </w:pBdr>
        <w:bidi/>
        <w:spacing w:after="200" w:line="276" w:lineRule="auto"/>
        <w:jc w:val="both"/>
        <w:rPr>
          <w:rFonts w:ascii="Times New Roman" w:eastAsia="Times New Roman" w:hAnsi="Times New Roman" w:cs="B Nazanin"/>
          <w:kern w:val="0"/>
          <w14:ligatures w14:val="none"/>
        </w:rPr>
      </w:pPr>
      <w:r w:rsidRPr="00FC20CD">
        <w:rPr>
          <w:rFonts w:ascii="Times New Roman" w:eastAsia="Times New Roman" w:hAnsi="Times New Roman" w:cs="B Nazanin"/>
          <w:b/>
          <w:bCs/>
          <w:kern w:val="0"/>
          <w:rtl/>
          <w14:ligatures w14:val="none"/>
        </w:rPr>
        <w:t>ارزیابی مخاطرات متابولیک و دیابت</w:t>
      </w:r>
      <w:r w:rsidRPr="00FC20CD">
        <w:rPr>
          <w:rFonts w:ascii="Times New Roman" w:eastAsia="Times New Roman" w:hAnsi="Times New Roman" w:cs="B Nazanin"/>
          <w:b/>
          <w:bCs/>
          <w:kern w:val="0"/>
          <w14:ligatures w14:val="none"/>
        </w:rPr>
        <w:t>:</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 xml:space="preserve"> اهداف کنترل قند خون پیش، حین و پس از عمل، اندیکاسیون‌های تعویق جراحی الکتیو و ارجحیت رژیم پایه-بولوس را تحلیل کنید</w:t>
      </w:r>
      <w:r w:rsidRPr="00FC20CD">
        <w:rPr>
          <w:rFonts w:ascii="Times New Roman" w:eastAsia="Times New Roman" w:hAnsi="Times New Roman" w:cs="B Nazanin"/>
          <w:kern w:val="0"/>
          <w14:ligatures w14:val="none"/>
        </w:rPr>
        <w:t>.</w:t>
      </w:r>
    </w:p>
    <w:p w14:paraId="27F8A7FE" w14:textId="77777777" w:rsidR="00FC20CD" w:rsidRPr="00FC20CD" w:rsidRDefault="00FC20CD" w:rsidP="00FC20CD">
      <w:pPr>
        <w:numPr>
          <w:ilvl w:val="0"/>
          <w:numId w:val="1"/>
        </w:numPr>
        <w:pBdr>
          <w:top w:val="thickThinSmallGap" w:sz="24" w:space="1" w:color="auto"/>
          <w:left w:val="thickThinSmallGap" w:sz="24" w:space="4" w:color="auto"/>
          <w:bottom w:val="thinThickSmallGap" w:sz="24" w:space="1" w:color="auto"/>
          <w:right w:val="thinThickSmallGap" w:sz="24" w:space="4" w:color="auto"/>
        </w:pBdr>
        <w:bidi/>
        <w:spacing w:after="200" w:line="276" w:lineRule="auto"/>
        <w:jc w:val="both"/>
        <w:rPr>
          <w:rFonts w:ascii="Times New Roman" w:eastAsia="Times New Roman" w:hAnsi="Times New Roman" w:cs="B Nazanin"/>
          <w:kern w:val="0"/>
          <w14:ligatures w14:val="none"/>
        </w:rPr>
      </w:pPr>
      <w:r w:rsidRPr="00FC20CD">
        <w:rPr>
          <w:rFonts w:ascii="Times New Roman" w:eastAsia="Times New Roman" w:hAnsi="Times New Roman" w:cs="B Nazanin"/>
          <w:b/>
          <w:bCs/>
          <w:kern w:val="0"/>
          <w:rtl/>
          <w14:ligatures w14:val="none"/>
        </w:rPr>
        <w:t>شناخت مدیریت بیماری مزمن کلیوی</w:t>
      </w:r>
      <w:r w:rsidRPr="00FC20CD">
        <w:rPr>
          <w:rFonts w:ascii="Times New Roman" w:eastAsia="Times New Roman" w:hAnsi="Times New Roman" w:cs="B Nazanin"/>
          <w:b/>
          <w:bCs/>
          <w:kern w:val="0"/>
          <w14:ligatures w14:val="none"/>
        </w:rPr>
        <w:t xml:space="preserve"> (CKD) </w:t>
      </w:r>
      <w:r w:rsidRPr="00FC20CD">
        <w:rPr>
          <w:rFonts w:ascii="Times New Roman" w:eastAsia="Times New Roman" w:hAnsi="Times New Roman" w:cs="B Nazanin"/>
          <w:b/>
          <w:bCs/>
          <w:kern w:val="0"/>
          <w:rtl/>
          <w14:ligatures w14:val="none"/>
        </w:rPr>
        <w:t>و</w:t>
      </w:r>
      <w:r w:rsidRPr="00FC20CD">
        <w:rPr>
          <w:rFonts w:ascii="Times New Roman" w:eastAsia="Times New Roman" w:hAnsi="Times New Roman" w:cs="B Nazanin"/>
          <w:b/>
          <w:bCs/>
          <w:kern w:val="0"/>
          <w14:ligatures w14:val="none"/>
        </w:rPr>
        <w:t xml:space="preserve"> AKI:</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طبقه‌بندی پنج‌گانه</w:t>
      </w:r>
      <w:r w:rsidRPr="00FC20CD">
        <w:rPr>
          <w:rFonts w:ascii="Times New Roman" w:eastAsia="Times New Roman" w:hAnsi="Times New Roman" w:cs="B Nazanin"/>
          <w:kern w:val="0"/>
          <w14:ligatures w14:val="none"/>
        </w:rPr>
        <w:t xml:space="preserve"> CKD </w:t>
      </w:r>
      <w:r w:rsidRPr="00FC20CD">
        <w:rPr>
          <w:rFonts w:ascii="Times New Roman" w:eastAsia="Times New Roman" w:hAnsi="Times New Roman" w:cs="B Nazanin"/>
          <w:kern w:val="0"/>
          <w:rtl/>
          <w14:ligatures w14:val="none"/>
        </w:rPr>
        <w:t>بر اساس</w:t>
      </w:r>
      <w:r w:rsidRPr="00FC20CD">
        <w:rPr>
          <w:rFonts w:ascii="Times New Roman" w:eastAsia="Times New Roman" w:hAnsi="Times New Roman" w:cs="B Nazanin"/>
          <w:kern w:val="0"/>
          <w14:ligatures w14:val="none"/>
        </w:rPr>
        <w:t xml:space="preserve"> eGFR</w:t>
      </w:r>
      <w:r w:rsidRPr="00FC20CD">
        <w:rPr>
          <w:rFonts w:ascii="Times New Roman" w:eastAsia="Times New Roman" w:hAnsi="Times New Roman" w:cs="B Nazanin"/>
          <w:kern w:val="0"/>
          <w:rtl/>
          <w14:ligatures w14:val="none"/>
        </w:rPr>
        <w:t>، عوارض دارویی/همودینامیک پیرامون عمل و ممنوعیت داروهای نفروتکسیک</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(مانند</w:t>
      </w:r>
      <w:r w:rsidRPr="00FC20CD">
        <w:rPr>
          <w:rFonts w:ascii="Times New Roman" w:eastAsia="Times New Roman" w:hAnsi="Times New Roman" w:cs="B Nazanin"/>
          <w:kern w:val="0"/>
          <w14:ligatures w14:val="none"/>
        </w:rPr>
        <w:t xml:space="preserve"> NSAIDs</w:t>
      </w:r>
      <w:r w:rsidRPr="00FC20CD">
        <w:rPr>
          <w:rFonts w:ascii="Times New Roman" w:eastAsia="Times New Roman" w:hAnsi="Times New Roman" w:cs="B Nazanin"/>
          <w:kern w:val="0"/>
          <w:rtl/>
          <w14:ligatures w14:val="none"/>
        </w:rPr>
        <w:t>) را درک کنید</w:t>
      </w:r>
      <w:r w:rsidRPr="00FC20CD">
        <w:rPr>
          <w:rFonts w:ascii="Times New Roman" w:eastAsia="Times New Roman" w:hAnsi="Times New Roman" w:cs="B Nazanin"/>
          <w:kern w:val="0"/>
          <w14:ligatures w14:val="none"/>
        </w:rPr>
        <w:t>.</w:t>
      </w:r>
    </w:p>
    <w:p w14:paraId="09517E30" w14:textId="77777777" w:rsidR="00FC20CD" w:rsidRPr="00FC20CD" w:rsidRDefault="00FC20CD" w:rsidP="00FC20CD">
      <w:pPr>
        <w:numPr>
          <w:ilvl w:val="0"/>
          <w:numId w:val="1"/>
        </w:numPr>
        <w:pBdr>
          <w:top w:val="thickThinSmallGap" w:sz="24" w:space="1" w:color="auto"/>
          <w:left w:val="thickThinSmallGap" w:sz="24" w:space="4" w:color="auto"/>
          <w:bottom w:val="thinThickSmallGap" w:sz="24" w:space="1" w:color="auto"/>
          <w:right w:val="thinThickSmallGap" w:sz="24" w:space="4" w:color="auto"/>
        </w:pBdr>
        <w:bidi/>
        <w:spacing w:after="200" w:line="276" w:lineRule="auto"/>
        <w:jc w:val="both"/>
        <w:rPr>
          <w:rFonts w:ascii="Times New Roman" w:eastAsia="Times New Roman" w:hAnsi="Times New Roman" w:cs="B Nazanin"/>
          <w:kern w:val="0"/>
          <w14:ligatures w14:val="none"/>
        </w:rPr>
      </w:pPr>
      <w:r w:rsidRPr="00FC20CD">
        <w:rPr>
          <w:rFonts w:ascii="Times New Roman" w:eastAsia="Times New Roman" w:hAnsi="Times New Roman" w:cs="B Nazanin"/>
          <w:b/>
          <w:bCs/>
          <w:kern w:val="0"/>
          <w:rtl/>
          <w14:ligatures w14:val="none"/>
        </w:rPr>
        <w:t>افتراق استراتژی‌های کاهش عوارض تنفسی:</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نقش ارزیابی ریوی، تکنیک‌های تهویه محافظت‌کننده از ریه</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 پروفیلاکسی ترومبوامبولی و پروتکل‌های بهبود سریع پس از جراحی</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را از هم افتراق دهید</w:t>
      </w:r>
      <w:r w:rsidRPr="00FC20CD">
        <w:rPr>
          <w:rFonts w:ascii="Times New Roman" w:eastAsia="Times New Roman" w:hAnsi="Times New Roman" w:cs="B Nazanin"/>
          <w:kern w:val="0"/>
          <w14:ligatures w14:val="none"/>
        </w:rPr>
        <w:t>.</w:t>
      </w:r>
    </w:p>
    <w:p w14:paraId="1662B2C9" w14:textId="77777777" w:rsidR="00FC20CD" w:rsidRPr="00FC20CD" w:rsidRDefault="00FC20CD" w:rsidP="00FC20CD">
      <w:pPr>
        <w:numPr>
          <w:ilvl w:val="0"/>
          <w:numId w:val="1"/>
        </w:numPr>
        <w:pBdr>
          <w:top w:val="thickThinSmallGap" w:sz="24" w:space="1" w:color="auto"/>
          <w:left w:val="thickThinSmallGap" w:sz="24" w:space="4" w:color="auto"/>
          <w:bottom w:val="thinThickSmallGap" w:sz="24" w:space="1" w:color="auto"/>
          <w:right w:val="thinThickSmallGap" w:sz="24" w:space="4" w:color="auto"/>
        </w:pBdr>
        <w:bidi/>
        <w:spacing w:after="200" w:line="276" w:lineRule="auto"/>
        <w:jc w:val="both"/>
        <w:rPr>
          <w:rFonts w:ascii="Times New Roman" w:eastAsia="Times New Roman" w:hAnsi="Times New Roman" w:cs="B Nazanin"/>
          <w:kern w:val="0"/>
          <w14:ligatures w14:val="none"/>
        </w:rPr>
      </w:pPr>
      <w:r w:rsidRPr="00FC20CD">
        <w:rPr>
          <w:rFonts w:ascii="Times New Roman" w:eastAsia="Times New Roman" w:hAnsi="Times New Roman" w:cs="B Nazanin"/>
          <w:b/>
          <w:bCs/>
          <w:kern w:val="0"/>
          <w:rtl/>
          <w14:ligatures w14:val="none"/>
        </w:rPr>
        <w:t>مدیریت ایمنی جراحی و عوارض حاد</w:t>
      </w:r>
      <w:r w:rsidRPr="00FC20CD">
        <w:rPr>
          <w:rFonts w:ascii="Times New Roman" w:eastAsia="Times New Roman" w:hAnsi="Times New Roman" w:cs="B Nazanin"/>
          <w:b/>
          <w:bCs/>
          <w:kern w:val="0"/>
          <w14:ligatures w14:val="none"/>
        </w:rPr>
        <w:t>:</w:t>
      </w:r>
      <w:r w:rsidRPr="00FC20CD">
        <w:rPr>
          <w:rFonts w:ascii="Times New Roman" w:eastAsia="Times New Roman" w:hAnsi="Times New Roman" w:cs="B Nazanin"/>
          <w:kern w:val="0"/>
          <w14:ligatures w14:val="none"/>
        </w:rPr>
        <w:t xml:space="preserve"> </w:t>
      </w:r>
      <w:r w:rsidRPr="00FC20CD">
        <w:rPr>
          <w:rFonts w:ascii="Times New Roman" w:eastAsia="Times New Roman" w:hAnsi="Times New Roman" w:cs="B Nazanin"/>
          <w:kern w:val="0"/>
          <w:rtl/>
          <w14:ligatures w14:val="none"/>
        </w:rPr>
        <w:t>مراحل سه‌گانه چک‌لیست ایمنی جراحی سازمان جهانی بهداشت و مفاهیم نوین الماس مرگ</w:t>
      </w:r>
      <w:r w:rsidRPr="00FC20CD">
        <w:rPr>
          <w:rFonts w:ascii="Times New Roman" w:eastAsia="Times New Roman" w:hAnsi="Times New Roman" w:cs="B Nazanin"/>
          <w:kern w:val="0"/>
          <w14:ligatures w14:val="none"/>
        </w:rPr>
        <w:t xml:space="preserve"> (Lethal Diamond) </w:t>
      </w:r>
      <w:r w:rsidRPr="00FC20CD">
        <w:rPr>
          <w:rFonts w:ascii="Times New Roman" w:eastAsia="Times New Roman" w:hAnsi="Times New Roman" w:cs="B Nazanin"/>
          <w:kern w:val="0"/>
          <w:rtl/>
          <w14:ligatures w14:val="none"/>
        </w:rPr>
        <w:t>را یاد بگیرید</w:t>
      </w:r>
      <w:r w:rsidRPr="00FC20CD">
        <w:rPr>
          <w:rFonts w:ascii="Times New Roman" w:eastAsia="Times New Roman" w:hAnsi="Times New Roman" w:cs="B Nazanin"/>
          <w:kern w:val="0"/>
          <w14:ligatures w14:val="none"/>
        </w:rPr>
        <w:t>.</w:t>
      </w:r>
    </w:p>
    <w:p w14:paraId="63717719" w14:textId="77777777" w:rsidR="00FC20CD" w:rsidRPr="00FC20CD" w:rsidRDefault="00FC20CD" w:rsidP="00FC20CD">
      <w:pPr>
        <w:bidi/>
        <w:spacing w:after="200" w:line="276" w:lineRule="auto"/>
        <w:jc w:val="both"/>
        <w:rPr>
          <w:rFonts w:ascii="Times New Roman" w:eastAsia="Times New Roman" w:hAnsi="Times New Roman" w:cs="B Nazanin"/>
          <w:kern w:val="0"/>
          <w14:ligatures w14:val="none"/>
        </w:rPr>
      </w:pPr>
    </w:p>
    <w:p w14:paraId="12F2EF20" w14:textId="77777777" w:rsidR="00FC20CD" w:rsidRPr="00FC20CD" w:rsidRDefault="00FC20CD" w:rsidP="00FC20CD">
      <w:pPr>
        <w:keepNext/>
        <w:keepLines/>
        <w:bidi/>
        <w:spacing w:before="200" w:after="100" w:line="240" w:lineRule="auto"/>
        <w:outlineLvl w:val="1"/>
        <w:rPr>
          <w:rFonts w:ascii="Cambria" w:eastAsia="Times New Roman" w:hAnsi="Cambria" w:cs="Times New Roman"/>
          <w:color w:val="365F91"/>
          <w:kern w:val="0"/>
          <w:sz w:val="32"/>
          <w:szCs w:val="32"/>
          <w:rtl/>
          <w14:ligatures w14:val="none"/>
        </w:rPr>
      </w:pPr>
      <w:r w:rsidRPr="00FC20CD">
        <w:rPr>
          <w:rFonts w:ascii="B Nazanin" w:eastAsia="B Nazanin" w:hAnsi="B Nazanin" w:cs="B Nazanin"/>
          <w:b/>
          <w:bCs/>
          <w:color w:val="365F91"/>
          <w:kern w:val="0"/>
          <w:rtl/>
          <w14:ligatures w14:val="none"/>
        </w:rPr>
        <w:t>1. ارزیابی اولیه و تست‌های پیش از عمل:</w:t>
      </w:r>
    </w:p>
    <w:p w14:paraId="0CCC4777"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365F91"/>
          <w:kern w:val="0"/>
          <w:sz w:val="28"/>
          <w:szCs w:val="28"/>
          <w:rtl/>
          <w14:ligatures w14:val="none"/>
        </w:rPr>
      </w:pPr>
      <w:r w:rsidRPr="00FC20CD">
        <w:rPr>
          <w:rFonts w:ascii="B Nazanin" w:eastAsia="B Nazanin" w:hAnsi="B Nazanin" w:cs="B Nazanin"/>
          <w:b/>
          <w:bCs/>
          <w:color w:val="365F91"/>
          <w:kern w:val="0"/>
          <w:rtl/>
          <w14:ligatures w14:val="none"/>
        </w:rPr>
        <w:t>1.1.</w:t>
      </w:r>
      <w:r w:rsidRPr="00FC20CD">
        <w:rPr>
          <w:rFonts w:ascii="Times New Roman" w:eastAsia="Times New Roman" w:hAnsi="Times New Roman" w:cs="Times New Roman"/>
          <w:kern w:val="0"/>
          <w:sz w:val="22"/>
          <w:szCs w:val="22"/>
          <w:rtl/>
          <w14:ligatures w14:val="none"/>
        </w:rPr>
        <w:t xml:space="preserve"> </w:t>
      </w:r>
      <w:r w:rsidRPr="00FC20CD">
        <w:rPr>
          <w:rFonts w:ascii="B Nazanin" w:eastAsia="B Nazanin" w:hAnsi="B Nazanin" w:cs="B Nazanin"/>
          <w:b/>
          <w:bCs/>
          <w:color w:val="365F91"/>
          <w:kern w:val="0"/>
          <w:rtl/>
          <w14:ligatures w14:val="none"/>
        </w:rPr>
        <w:t>چرا شرح‌حال دقیق و معاینه فیزیکی، مؤثرترین ابزار غربالگری پیش از عمل است و تست‌های آزمایشگاهی بدون علامت بالینی ارزش تشخیصی پایینی دارند؟</w:t>
      </w:r>
    </w:p>
    <w:p w14:paraId="13DE537C"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 xml:space="preserve">فرایند ارزیابی پیش از عمل بر پایه اصل اخلاقی </w:t>
      </w:r>
      <w:r w:rsidRPr="00FC20CD">
        <w:rPr>
          <w:rFonts w:ascii="B Nazanin" w:eastAsia="B Nazanin" w:hAnsi="B Nazanin" w:cs="B Nazanin"/>
          <w:b/>
          <w:bCs/>
          <w:kern w:val="0"/>
          <w:rtl/>
          <w14:ligatures w14:val="none"/>
        </w:rPr>
        <w:t>Primum Non-Nocere</w:t>
      </w:r>
      <w:r w:rsidRPr="00FC20CD">
        <w:rPr>
          <w:rFonts w:ascii="B Nazanin" w:eastAsia="B Nazanin" w:hAnsi="B Nazanin" w:cs="B Nazanin"/>
          <w:kern w:val="0"/>
          <w:rtl/>
          <w14:ligatures w14:val="none"/>
        </w:rPr>
        <w:t xml:space="preserve"> (ابتدا آسیب نرسانید) بنا شده است.</w:t>
      </w:r>
    </w:p>
    <w:p w14:paraId="533578D0"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lastRenderedPageBreak/>
        <w:t>اولین گام در تصمیم‌گیری، اثبات برتری منافع بالینی جراحی نسبت به خطرات آن و بررسی گزینه‌های غیرجراحی است.</w:t>
      </w:r>
    </w:p>
    <w:p w14:paraId="4568A951"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گام بعدی، سنجش امکان‌پذیری تکنیکی جراحی بر اساس وضعیت بیمار، مهارت جراح و زیرساخت‌های درمانی نظیر اتاق عمل، بانک خون، تجهیزات حمایتی، بخش مراقبت‌های ویژه (ICU) و مشاوران تخصصی است؛ در صورت عدم تأمین این پیش‌نیازها، بیمار باید اعزام شود.</w:t>
      </w:r>
    </w:p>
    <w:p w14:paraId="5B345587"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 xml:space="preserve">بنیان ارزیابی پیش از عمل، </w:t>
      </w:r>
      <w:r w:rsidRPr="00FC20CD">
        <w:rPr>
          <w:rFonts w:ascii="B Nazanin" w:eastAsia="B Nazanin" w:hAnsi="B Nazanin" w:cs="B Nazanin"/>
          <w:b/>
          <w:bCs/>
          <w:color w:val="EE0000"/>
          <w:kern w:val="0"/>
          <w:rtl/>
          <w14:ligatures w14:val="none"/>
        </w:rPr>
        <w:t>شرح حال دقیق و معاینه فیزیکی جامع</w:t>
      </w:r>
      <w:r w:rsidRPr="00FC20CD">
        <w:rPr>
          <w:rFonts w:ascii="B Nazanin" w:eastAsia="B Nazanin" w:hAnsi="B Nazanin" w:cs="B Nazanin"/>
          <w:color w:val="EE0000"/>
          <w:kern w:val="0"/>
          <w:rtl/>
          <w14:ligatures w14:val="none"/>
        </w:rPr>
        <w:t xml:space="preserve"> </w:t>
      </w:r>
      <w:r w:rsidRPr="00FC20CD">
        <w:rPr>
          <w:rFonts w:ascii="B Nazanin" w:eastAsia="B Nazanin" w:hAnsi="B Nazanin" w:cs="B Nazanin"/>
          <w:kern w:val="0"/>
          <w:rtl/>
          <w14:ligatures w14:val="none"/>
        </w:rPr>
        <w:t xml:space="preserve">است که به هیچ وجه با تست‌های غربالگری روتین جایگزین </w:t>
      </w:r>
      <w:commentRangeStart w:id="0"/>
      <w:r w:rsidRPr="00FC20CD">
        <w:rPr>
          <w:rFonts w:ascii="B Nazanin" w:eastAsia="B Nazanin" w:hAnsi="B Nazanin" w:cs="B Nazanin"/>
          <w:kern w:val="0"/>
          <w:rtl/>
          <w14:ligatures w14:val="none"/>
        </w:rPr>
        <w:t>نمی‌شود</w:t>
      </w:r>
      <w:commentRangeEnd w:id="0"/>
      <w:r w:rsidRPr="00FC20CD">
        <w:rPr>
          <w:rStyle w:val="CommentReference"/>
          <w:rFonts w:ascii="B Nazanin" w:eastAsia="B Nazanin" w:hAnsi="B Nazanin" w:cs="B Nazanin"/>
          <w:kern w:val="0"/>
          <w:sz w:val="24"/>
          <w:szCs w:val="24"/>
          <w:rtl/>
          <w14:ligatures w14:val="none"/>
        </w:rPr>
        <w:commentReference w:id="0"/>
      </w:r>
      <w:r w:rsidRPr="00FC20CD">
        <w:rPr>
          <w:rFonts w:ascii="B Nazanin" w:eastAsia="B Nazanin" w:hAnsi="B Nazanin" w:cs="B Nazanin"/>
          <w:kern w:val="0"/>
          <w:rtl/>
          <w14:ligatures w14:val="none"/>
        </w:rPr>
        <w:t>.</w:t>
      </w:r>
    </w:p>
    <w:p w14:paraId="01C1F25D"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kern w:val="0"/>
          <w:rtl/>
          <w14:ligatures w14:val="none"/>
        </w:rPr>
        <w:t>شرح حال جراحی‌های قبلی جهت پیش‌بینی تغییرات آناتومیک، بافت اسکار و چسبندگی برای تعیین محل برش جراحی، مسیر دسترسی و امکان روش‌های کم‌تهاجمی ضروری است.</w:t>
      </w:r>
    </w:p>
    <w:p w14:paraId="087B96DB"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0" w:line="240" w:lineRule="auto"/>
        <w:ind w:right="400"/>
        <w:jc w:val="both"/>
        <w:rPr>
          <w:rFonts w:ascii="B Nazanin" w:eastAsia="B Nazanin" w:hAnsi="B Nazanin" w:cs="B Nazanin"/>
          <w:b/>
          <w:bCs/>
          <w:color w:val="EE0000"/>
          <w:kern w:val="0"/>
          <w:rtl/>
          <w14:ligatures w14:val="none"/>
        </w:rPr>
      </w:pPr>
      <w:r w:rsidRPr="00FC20CD">
        <w:rPr>
          <w:rFonts w:ascii="B Nazanin" w:eastAsia="B Nazanin" w:hAnsi="B Nazanin" w:cs="B Nazanin"/>
          <w:b/>
          <w:bCs/>
          <w:color w:val="EE0000"/>
          <w:kern w:val="0"/>
          <w:rtl/>
          <w14:ligatures w14:val="none"/>
        </w:rPr>
        <w:t xml:space="preserve">نکته مهم: </w:t>
      </w:r>
      <w:r w:rsidRPr="00FC20CD">
        <w:rPr>
          <w:rFonts w:ascii="B Nazanin" w:eastAsia="B Nazanin" w:hAnsi="B Nazanin" w:cs="B Nazanin"/>
          <w:b/>
          <w:bCs/>
          <w:kern w:val="0"/>
          <w:rtl/>
          <w14:ligatures w14:val="none"/>
        </w:rPr>
        <w:t>دقت بفرمایید درخواست غیرهدفمند و گسترده از تست‌های روتین در بیماران کم‌خطر و بدون علامت، پیامد و ایمنی بیمار را ابداً بهبود نمی‌دهد.</w:t>
      </w:r>
      <w:r w:rsidRPr="00FC20CD">
        <w:rPr>
          <w:rFonts w:ascii="Times New Roman" w:eastAsia="Times New Roman" w:hAnsi="Times New Roman" w:cs="B Nazanin"/>
          <w:b/>
          <w:bCs/>
          <w:kern w:val="0"/>
          <w:rtl/>
          <w14:ligatures w14:val="none"/>
        </w:rPr>
        <w:t xml:space="preserve"> </w:t>
      </w:r>
      <w:r w:rsidRPr="00FC20CD">
        <w:rPr>
          <w:rFonts w:ascii="B Nazanin" w:eastAsia="B Nazanin" w:hAnsi="B Nazanin" w:cs="B Nazanin"/>
          <w:b/>
          <w:bCs/>
          <w:kern w:val="0"/>
          <w:rtl/>
          <w14:ligatures w14:val="none"/>
        </w:rPr>
        <w:t>نتایج غیرطبیعی، بدون همبستگی بالینی، باعث سردرگمی، تأخیر در جراحی ضروری، ایجاد حس کاذب امنیت یا آغاز مداخلات تهاجمی پرخطر و غیرضروری می‌شود.</w:t>
      </w:r>
    </w:p>
    <w:p w14:paraId="08570477"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365F91"/>
          <w:kern w:val="0"/>
          <w:sz w:val="28"/>
          <w:szCs w:val="28"/>
          <w:rtl/>
          <w14:ligatures w14:val="none"/>
        </w:rPr>
      </w:pPr>
      <w:r w:rsidRPr="00FC20CD">
        <w:rPr>
          <w:rFonts w:ascii="B Nazanin" w:eastAsia="B Nazanin" w:hAnsi="B Nazanin" w:cs="B Nazanin"/>
          <w:b/>
          <w:bCs/>
          <w:color w:val="365F91"/>
          <w:kern w:val="0"/>
          <w:sz w:val="22"/>
          <w:szCs w:val="22"/>
          <w:rtl/>
          <w14:ligatures w14:val="none"/>
        </w:rPr>
        <w:t>1.2. اندیکاسیون تست‌های تشخیصی و آزمایشگاهی روتین قبل عمل از چیست؟</w:t>
      </w:r>
    </w:p>
    <w:p w14:paraId="0D52F67B"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 xml:space="preserve">تست‌های پاراکلینیک </w:t>
      </w:r>
      <w:r w:rsidRPr="00FC20CD">
        <w:rPr>
          <w:rFonts w:ascii="B Nazanin" w:eastAsia="B Nazanin" w:hAnsi="B Nazanin" w:cs="B Nazanin"/>
          <w:b/>
          <w:bCs/>
          <w:kern w:val="0"/>
          <w:rtl/>
          <w14:ligatures w14:val="none"/>
        </w:rPr>
        <w:t>صرفاً</w:t>
      </w:r>
      <w:r w:rsidRPr="00FC20CD">
        <w:rPr>
          <w:rFonts w:ascii="B Nazanin" w:eastAsia="B Nazanin" w:hAnsi="B Nazanin" w:cs="B Nazanin"/>
          <w:kern w:val="0"/>
          <w:rtl/>
          <w14:ligatures w14:val="none"/>
        </w:rPr>
        <w:t xml:space="preserve"> باید در جهت </w:t>
      </w:r>
      <w:r w:rsidRPr="00FC20CD">
        <w:rPr>
          <w:rFonts w:ascii="B Nazanin" w:eastAsia="B Nazanin" w:hAnsi="B Nazanin" w:cs="B Nazanin"/>
          <w:b/>
          <w:bCs/>
          <w:color w:val="EE0000"/>
          <w:kern w:val="0"/>
          <w:rtl/>
          <w14:ligatures w14:val="none"/>
        </w:rPr>
        <w:t>تأیید و تکمیل</w:t>
      </w:r>
      <w:r w:rsidRPr="00FC20CD">
        <w:rPr>
          <w:rFonts w:ascii="B Nazanin" w:eastAsia="B Nazanin" w:hAnsi="B Nazanin" w:cs="B Nazanin"/>
          <w:color w:val="EE0000"/>
          <w:kern w:val="0"/>
          <w:rtl/>
          <w14:ligatures w14:val="none"/>
        </w:rPr>
        <w:t xml:space="preserve"> </w:t>
      </w:r>
      <w:r w:rsidRPr="00FC20CD">
        <w:rPr>
          <w:rFonts w:ascii="B Nazanin" w:eastAsia="B Nazanin" w:hAnsi="B Nazanin" w:cs="B Nazanin"/>
          <w:kern w:val="0"/>
          <w:rtl/>
          <w14:ligatures w14:val="none"/>
        </w:rPr>
        <w:t>پروفایل خطر بیمار درخواست شوند و استفاده از یک رویکرد یکسان برای همه بیماران ممنوع است.</w:t>
      </w:r>
    </w:p>
    <w:p w14:paraId="42C68C2D"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تست‌های رایج بر اساس نشانه‌های بالینی شامل موارد زیر است:</w:t>
      </w:r>
    </w:p>
    <w:tbl>
      <w:tblPr>
        <w:tblStyle w:val="GridTable5Dark-Accent11"/>
        <w:bidiVisual/>
        <w:tblW w:w="0" w:type="auto"/>
        <w:tblLook w:val="04A0" w:firstRow="1" w:lastRow="0" w:firstColumn="1" w:lastColumn="0" w:noHBand="0" w:noVBand="1"/>
      </w:tblPr>
      <w:tblGrid>
        <w:gridCol w:w="2892"/>
        <w:gridCol w:w="6458"/>
      </w:tblGrid>
      <w:tr w:rsidR="00FC20CD" w:rsidRPr="00FC20CD" w14:paraId="46E66EF8" w14:textId="77777777" w:rsidTr="00374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FC75D3"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14:ligatures w14:val="none"/>
              </w:rPr>
            </w:pPr>
            <w:r w:rsidRPr="00FC20CD">
              <w:rPr>
                <w:rFonts w:ascii="Times New Roman" w:eastAsia="Times New Roman" w:hAnsi="Times New Roman" w:cs="B Nazanin"/>
                <w:kern w:val="0"/>
                <w:sz w:val="20"/>
                <w:szCs w:val="20"/>
                <w:rtl/>
                <w:lang w:bidi="fa-IR"/>
                <w14:ligatures w14:val="none"/>
              </w:rPr>
              <w:t>تست تشخیصی / آزمایشگاهی روتین قبل عمل</w:t>
            </w:r>
          </w:p>
        </w:tc>
        <w:tc>
          <w:tcPr>
            <w:tcW w:w="0" w:type="auto"/>
            <w:hideMark/>
          </w:tcPr>
          <w:p w14:paraId="51410840" w14:textId="77777777" w:rsidR="00FC20CD" w:rsidRPr="00FC20CD" w:rsidRDefault="00FC20CD" w:rsidP="00FC20CD">
            <w:pPr>
              <w:bidi/>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توضیحات و کاربرد</w:t>
            </w:r>
          </w:p>
        </w:tc>
      </w:tr>
      <w:tr w:rsidR="00FC20CD" w:rsidRPr="00FC20CD" w14:paraId="73476C41"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13BF344"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شمارش کامل سلول‌های خون (</w:t>
            </w:r>
            <w:r w:rsidRPr="00FC20CD">
              <w:rPr>
                <w:rFonts w:ascii="Times New Roman" w:eastAsia="Times New Roman" w:hAnsi="Times New Roman" w:cs="B Nazanin"/>
                <w:kern w:val="0"/>
                <w:sz w:val="20"/>
                <w:szCs w:val="20"/>
                <w14:ligatures w14:val="none"/>
              </w:rPr>
              <w:t>CBC</w:t>
            </w:r>
            <w:r w:rsidRPr="00FC20CD">
              <w:rPr>
                <w:rFonts w:ascii="Times New Roman" w:eastAsia="Times New Roman" w:hAnsi="Times New Roman" w:cs="B Nazanin"/>
                <w:kern w:val="0"/>
                <w:sz w:val="20"/>
                <w:szCs w:val="20"/>
                <w:rtl/>
                <w:lang w:bidi="fa-IR"/>
                <w14:ligatures w14:val="none"/>
              </w:rPr>
              <w:t>)</w:t>
            </w:r>
          </w:p>
        </w:tc>
        <w:tc>
          <w:tcPr>
            <w:tcW w:w="0" w:type="auto"/>
            <w:hideMark/>
          </w:tcPr>
          <w:p w14:paraId="43F04302"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ارزیابی آنمی، لکوسیتوز یا ترومبوسیتوپنی جهت بررسی خطرات خونریزی یا ترومبوز.</w:t>
            </w:r>
          </w:p>
        </w:tc>
      </w:tr>
      <w:tr w:rsidR="00FC20CD" w:rsidRPr="00FC20CD" w14:paraId="41557877" w14:textId="77777777" w:rsidTr="00374DAF">
        <w:tc>
          <w:tcPr>
            <w:cnfStyle w:val="001000000000" w:firstRow="0" w:lastRow="0" w:firstColumn="1" w:lastColumn="0" w:oddVBand="0" w:evenVBand="0" w:oddHBand="0" w:evenHBand="0" w:firstRowFirstColumn="0" w:firstRowLastColumn="0" w:lastRowFirstColumn="0" w:lastRowLastColumn="0"/>
            <w:tcW w:w="0" w:type="auto"/>
            <w:hideMark/>
          </w:tcPr>
          <w:p w14:paraId="1610F33A"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مطالعات انعقادی (</w:t>
            </w:r>
            <w:r w:rsidRPr="00FC20CD">
              <w:rPr>
                <w:rFonts w:ascii="Times New Roman" w:eastAsia="Times New Roman" w:hAnsi="Times New Roman" w:cs="B Nazanin"/>
                <w:kern w:val="0"/>
                <w:sz w:val="20"/>
                <w:szCs w:val="20"/>
                <w14:ligatures w14:val="none"/>
              </w:rPr>
              <w:t>PT/INR</w:t>
            </w:r>
            <w:r w:rsidRPr="00FC20CD">
              <w:rPr>
                <w:rFonts w:ascii="Times New Roman" w:eastAsia="Times New Roman" w:hAnsi="Times New Roman" w:cs="B Nazanin"/>
                <w:kern w:val="0"/>
                <w:sz w:val="20"/>
                <w:szCs w:val="20"/>
                <w:rtl/>
                <w:lang w:bidi="fa-IR"/>
                <w14:ligatures w14:val="none"/>
              </w:rPr>
              <w:t xml:space="preserve"> و </w:t>
            </w:r>
            <w:r w:rsidRPr="00FC20CD">
              <w:rPr>
                <w:rFonts w:ascii="Times New Roman" w:eastAsia="Times New Roman" w:hAnsi="Times New Roman" w:cs="B Nazanin"/>
                <w:kern w:val="0"/>
                <w:sz w:val="20"/>
                <w:szCs w:val="20"/>
                <w14:ligatures w14:val="none"/>
              </w:rPr>
              <w:t>aPTT</w:t>
            </w:r>
            <w:r w:rsidRPr="00FC20CD">
              <w:rPr>
                <w:rFonts w:ascii="Times New Roman" w:eastAsia="Times New Roman" w:hAnsi="Times New Roman" w:cs="B Nazanin"/>
                <w:kern w:val="0"/>
                <w:sz w:val="20"/>
                <w:szCs w:val="20"/>
                <w:rtl/>
                <w:lang w:bidi="fa-IR"/>
                <w14:ligatures w14:val="none"/>
              </w:rPr>
              <w:t>)</w:t>
            </w:r>
          </w:p>
        </w:tc>
        <w:tc>
          <w:tcPr>
            <w:tcW w:w="0" w:type="auto"/>
            <w:hideMark/>
          </w:tcPr>
          <w:p w14:paraId="234FA40E"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بررسی تمایل به خونریزی یا خطر ترومبوز.</w:t>
            </w:r>
          </w:p>
        </w:tc>
      </w:tr>
      <w:tr w:rsidR="00FC20CD" w:rsidRPr="00FC20CD" w14:paraId="43108F18"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6FB3CBC"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پنل الکترولیت و متابولیک</w:t>
            </w:r>
          </w:p>
        </w:tc>
        <w:tc>
          <w:tcPr>
            <w:tcW w:w="0" w:type="auto"/>
            <w:hideMark/>
          </w:tcPr>
          <w:p w14:paraId="6F55A10E"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 xml:space="preserve">سنجش سدیم، پتاسیم، کلر، کراتینین، </w:t>
            </w:r>
            <w:r w:rsidRPr="00FC20CD">
              <w:rPr>
                <w:rFonts w:ascii="Times New Roman" w:eastAsia="Times New Roman" w:hAnsi="Times New Roman" w:cs="B Nazanin"/>
                <w:b/>
                <w:bCs/>
                <w:kern w:val="0"/>
                <w:sz w:val="20"/>
                <w:szCs w:val="20"/>
                <w14:ligatures w14:val="none"/>
              </w:rPr>
              <w:t>BUN</w:t>
            </w:r>
            <w:r w:rsidRPr="00FC20CD">
              <w:rPr>
                <w:rFonts w:ascii="Times New Roman" w:eastAsia="Times New Roman" w:hAnsi="Times New Roman" w:cs="B Nazanin"/>
                <w:b/>
                <w:bCs/>
                <w:kern w:val="0"/>
                <w:sz w:val="20"/>
                <w:szCs w:val="20"/>
                <w:rtl/>
                <w:lang w:bidi="fa-IR"/>
                <w14:ligatures w14:val="none"/>
              </w:rPr>
              <w:t xml:space="preserve"> و گلوکز جهت پایش تعادل مایعات و ثبات </w:t>
            </w:r>
            <w:commentRangeStart w:id="1"/>
            <w:r w:rsidRPr="00FC20CD">
              <w:rPr>
                <w:rFonts w:ascii="Times New Roman" w:eastAsia="Times New Roman" w:hAnsi="Times New Roman" w:cs="B Nazanin"/>
                <w:b/>
                <w:bCs/>
                <w:kern w:val="0"/>
                <w:sz w:val="20"/>
                <w:szCs w:val="20"/>
                <w:rtl/>
                <w:lang w:bidi="fa-IR"/>
                <w14:ligatures w14:val="none"/>
              </w:rPr>
              <w:t>فیزیولوژیک</w:t>
            </w:r>
            <w:commentRangeEnd w:id="1"/>
            <w:r w:rsidRPr="00FC20CD">
              <w:rPr>
                <w:rStyle w:val="CommentReference"/>
                <w:rFonts w:ascii="Times New Roman" w:eastAsia="Times New Roman" w:hAnsi="Times New Roman" w:cs="B Nazanin"/>
                <w:b/>
                <w:bCs/>
                <w:kern w:val="0"/>
                <w:sz w:val="20"/>
                <w:szCs w:val="20"/>
                <w:rtl/>
                <w:lang w:bidi="fa-IR"/>
                <w14:ligatures w14:val="none"/>
              </w:rPr>
              <w:commentReference w:id="1"/>
            </w:r>
            <w:r w:rsidRPr="00FC20CD">
              <w:rPr>
                <w:rFonts w:ascii="Times New Roman" w:eastAsia="Times New Roman" w:hAnsi="Times New Roman" w:cs="B Nazanin"/>
                <w:b/>
                <w:bCs/>
                <w:kern w:val="0"/>
                <w:sz w:val="20"/>
                <w:szCs w:val="20"/>
                <w:rtl/>
                <w:lang w:bidi="fa-IR"/>
                <w14:ligatures w14:val="none"/>
              </w:rPr>
              <w:t>.</w:t>
            </w:r>
          </w:p>
        </w:tc>
      </w:tr>
      <w:tr w:rsidR="00FC20CD" w:rsidRPr="00FC20CD" w14:paraId="2390519F" w14:textId="77777777" w:rsidTr="00374DAF">
        <w:tc>
          <w:tcPr>
            <w:cnfStyle w:val="001000000000" w:firstRow="0" w:lastRow="0" w:firstColumn="1" w:lastColumn="0" w:oddVBand="0" w:evenVBand="0" w:oddHBand="0" w:evenHBand="0" w:firstRowFirstColumn="0" w:firstRowLastColumn="0" w:lastRowFirstColumn="0" w:lastRowLastColumn="0"/>
            <w:tcW w:w="0" w:type="auto"/>
            <w:hideMark/>
          </w:tcPr>
          <w:p w14:paraId="6D4E730B"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تست‌های عملکرد کبد</w:t>
            </w:r>
          </w:p>
        </w:tc>
        <w:tc>
          <w:tcPr>
            <w:tcW w:w="0" w:type="auto"/>
            <w:hideMark/>
          </w:tcPr>
          <w:p w14:paraId="75A05957"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بررسی آنزیم‌های کبدی، بیلی‌روبین و آلبومین به دلیل تأثیر نارسایی کبدی بر متابولیسم داروها و بهبود پس از عمل.</w:t>
            </w:r>
          </w:p>
        </w:tc>
      </w:tr>
      <w:tr w:rsidR="00FC20CD" w:rsidRPr="00FC20CD" w14:paraId="547D13FF"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9813B4"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 xml:space="preserve">نشانگرهای قلبی (تروپونین و </w:t>
            </w:r>
            <w:r w:rsidRPr="00FC20CD">
              <w:rPr>
                <w:rFonts w:ascii="Times New Roman" w:eastAsia="Times New Roman" w:hAnsi="Times New Roman" w:cs="B Nazanin"/>
                <w:kern w:val="0"/>
                <w:sz w:val="20"/>
                <w:szCs w:val="20"/>
                <w14:ligatures w14:val="none"/>
              </w:rPr>
              <w:t>BNP</w:t>
            </w:r>
            <w:r w:rsidRPr="00FC20CD">
              <w:rPr>
                <w:rFonts w:ascii="Times New Roman" w:eastAsia="Times New Roman" w:hAnsi="Times New Roman" w:cs="B Nazanin"/>
                <w:kern w:val="0"/>
                <w:sz w:val="20"/>
                <w:szCs w:val="20"/>
                <w:rtl/>
                <w:lang w:bidi="fa-IR"/>
                <w14:ligatures w14:val="none"/>
              </w:rPr>
              <w:t>)</w:t>
            </w:r>
          </w:p>
        </w:tc>
        <w:tc>
          <w:tcPr>
            <w:tcW w:w="0" w:type="auto"/>
            <w:hideMark/>
          </w:tcPr>
          <w:p w14:paraId="4F38E384"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شاخص‌های استرس یا آسیب میوکارد و افزایش خطرات قلبی حین عمل.</w:t>
            </w:r>
          </w:p>
        </w:tc>
      </w:tr>
      <w:tr w:rsidR="00FC20CD" w:rsidRPr="00FC20CD" w14:paraId="583A4296" w14:textId="77777777" w:rsidTr="00374DAF">
        <w:tc>
          <w:tcPr>
            <w:cnfStyle w:val="001000000000" w:firstRow="0" w:lastRow="0" w:firstColumn="1" w:lastColumn="0" w:oddVBand="0" w:evenVBand="0" w:oddHBand="0" w:evenHBand="0" w:firstRowFirstColumn="0" w:firstRowLastColumn="0" w:lastRowFirstColumn="0" w:lastRowLastColumn="0"/>
            <w:tcW w:w="0" w:type="auto"/>
            <w:hideMark/>
          </w:tcPr>
          <w:p w14:paraId="5D74FDB1"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 xml:space="preserve">هموگلوبین </w:t>
            </w:r>
            <w:r w:rsidRPr="00FC20CD">
              <w:rPr>
                <w:rFonts w:ascii="Times New Roman" w:eastAsia="Times New Roman" w:hAnsi="Times New Roman" w:cs="B Nazanin"/>
                <w:kern w:val="0"/>
                <w:sz w:val="20"/>
                <w:szCs w:val="20"/>
                <w14:ligatures w14:val="none"/>
              </w:rPr>
              <w:t>A1c (HbA1c)</w:t>
            </w:r>
          </w:p>
        </w:tc>
        <w:tc>
          <w:tcPr>
            <w:tcW w:w="0" w:type="auto"/>
            <w:hideMark/>
          </w:tcPr>
          <w:p w14:paraId="6C356A41"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شاخص کنترل طولانی‌مدت گلوکز در بیماران دیابتی مؤثر بر ترمیم زخم و عفونت.</w:t>
            </w:r>
          </w:p>
        </w:tc>
      </w:tr>
      <w:tr w:rsidR="00FC20CD" w:rsidRPr="00FC20CD" w14:paraId="70765A2F"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1961D0"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 xml:space="preserve">تعیین گروه خون و </w:t>
            </w:r>
            <w:r w:rsidRPr="00FC20CD">
              <w:rPr>
                <w:rFonts w:ascii="Times New Roman" w:eastAsia="Times New Roman" w:hAnsi="Times New Roman" w:cs="B Nazanin"/>
                <w:kern w:val="0"/>
                <w:sz w:val="20"/>
                <w:szCs w:val="20"/>
                <w14:ligatures w14:val="none"/>
              </w:rPr>
              <w:t>Crossmatch</w:t>
            </w:r>
          </w:p>
        </w:tc>
        <w:tc>
          <w:tcPr>
            <w:tcW w:w="0" w:type="auto"/>
            <w:hideMark/>
          </w:tcPr>
          <w:p w14:paraId="3ECA42ED"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 xml:space="preserve">الزامی برای اعمال جراحی با احتمال اتلاف خون بیش از ۵۰۰ </w:t>
            </w:r>
            <w:commentRangeStart w:id="2"/>
            <w:r w:rsidRPr="00FC20CD">
              <w:rPr>
                <w:rFonts w:ascii="Times New Roman" w:eastAsia="Times New Roman" w:hAnsi="Times New Roman" w:cs="B Nazanin"/>
                <w:b/>
                <w:bCs/>
                <w:kern w:val="0"/>
                <w:sz w:val="20"/>
                <w:szCs w:val="20"/>
                <w:rtl/>
                <w:lang w:bidi="fa-IR"/>
                <w14:ligatures w14:val="none"/>
              </w:rPr>
              <w:t>میلی‌لیتر</w:t>
            </w:r>
            <w:commentRangeEnd w:id="2"/>
            <w:r w:rsidRPr="00FC20CD">
              <w:rPr>
                <w:rStyle w:val="CommentReference"/>
                <w:rFonts w:ascii="Times New Roman" w:eastAsia="Times New Roman" w:hAnsi="Times New Roman" w:cs="B Nazanin"/>
                <w:b/>
                <w:bCs/>
                <w:kern w:val="0"/>
                <w:sz w:val="20"/>
                <w:szCs w:val="20"/>
                <w:rtl/>
                <w:lang w:bidi="fa-IR"/>
                <w14:ligatures w14:val="none"/>
              </w:rPr>
              <w:commentReference w:id="2"/>
            </w:r>
            <w:r w:rsidRPr="00FC20CD">
              <w:rPr>
                <w:rFonts w:ascii="Times New Roman" w:eastAsia="Times New Roman" w:hAnsi="Times New Roman" w:cs="B Nazanin"/>
                <w:b/>
                <w:bCs/>
                <w:kern w:val="0"/>
                <w:sz w:val="20"/>
                <w:szCs w:val="20"/>
                <w:rtl/>
                <w:lang w:bidi="fa-IR"/>
                <w14:ligatures w14:val="none"/>
              </w:rPr>
              <w:t>.</w:t>
            </w:r>
          </w:p>
        </w:tc>
      </w:tr>
      <w:tr w:rsidR="00FC20CD" w:rsidRPr="00FC20CD" w14:paraId="1AF1D960" w14:textId="77777777" w:rsidTr="00374DAF">
        <w:tc>
          <w:tcPr>
            <w:cnfStyle w:val="001000000000" w:firstRow="0" w:lastRow="0" w:firstColumn="1" w:lastColumn="0" w:oddVBand="0" w:evenVBand="0" w:oddHBand="0" w:evenHBand="0" w:firstRowFirstColumn="0" w:firstRowLastColumn="0" w:lastRowFirstColumn="0" w:lastRowLastColumn="0"/>
            <w:tcW w:w="0" w:type="auto"/>
            <w:hideMark/>
          </w:tcPr>
          <w:p w14:paraId="076E9FFC"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آنالیز ادرار</w:t>
            </w:r>
          </w:p>
        </w:tc>
        <w:tc>
          <w:tcPr>
            <w:tcW w:w="0" w:type="auto"/>
            <w:hideMark/>
          </w:tcPr>
          <w:p w14:paraId="39FC3108"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بررسی عملکرد کلیه، وضعیت هیدراتاسیون و نشانه‌های عفونت مجاری ادراری.</w:t>
            </w:r>
          </w:p>
        </w:tc>
      </w:tr>
      <w:tr w:rsidR="00FC20CD" w:rsidRPr="00FC20CD" w14:paraId="2AF32352"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2CE6B4"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lastRenderedPageBreak/>
              <w:t>تصویربرداری</w:t>
            </w:r>
          </w:p>
        </w:tc>
        <w:tc>
          <w:tcPr>
            <w:tcW w:w="0" w:type="auto"/>
            <w:hideMark/>
          </w:tcPr>
          <w:p w14:paraId="149B7563"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 xml:space="preserve">گرافی ساده، </w:t>
            </w:r>
            <w:r w:rsidRPr="00FC20CD">
              <w:rPr>
                <w:rFonts w:ascii="Times New Roman" w:eastAsia="Times New Roman" w:hAnsi="Times New Roman" w:cs="B Nazanin"/>
                <w:b/>
                <w:bCs/>
                <w:kern w:val="0"/>
                <w:sz w:val="20"/>
                <w:szCs w:val="20"/>
                <w14:ligatures w14:val="none"/>
              </w:rPr>
              <w:t>CT</w:t>
            </w:r>
            <w:r w:rsidRPr="00FC20CD">
              <w:rPr>
                <w:rFonts w:ascii="Times New Roman" w:eastAsia="Times New Roman" w:hAnsi="Times New Roman" w:cs="B Nazanin"/>
                <w:b/>
                <w:bCs/>
                <w:kern w:val="0"/>
                <w:sz w:val="20"/>
                <w:szCs w:val="20"/>
                <w:rtl/>
                <w:lang w:bidi="fa-IR"/>
                <w14:ligatures w14:val="none"/>
              </w:rPr>
              <w:t xml:space="preserve"> اسکن یا </w:t>
            </w:r>
            <w:r w:rsidRPr="00FC20CD">
              <w:rPr>
                <w:rFonts w:ascii="Times New Roman" w:eastAsia="Times New Roman" w:hAnsi="Times New Roman" w:cs="B Nazanin"/>
                <w:b/>
                <w:bCs/>
                <w:kern w:val="0"/>
                <w:sz w:val="20"/>
                <w:szCs w:val="20"/>
                <w14:ligatures w14:val="none"/>
              </w:rPr>
              <w:t>MRI</w:t>
            </w:r>
            <w:r w:rsidRPr="00FC20CD">
              <w:rPr>
                <w:rFonts w:ascii="Times New Roman" w:eastAsia="Times New Roman" w:hAnsi="Times New Roman" w:cs="B Nazanin"/>
                <w:b/>
                <w:bCs/>
                <w:kern w:val="0"/>
                <w:sz w:val="20"/>
                <w:szCs w:val="20"/>
                <w:rtl/>
                <w:lang w:bidi="fa-IR"/>
                <w14:ligatures w14:val="none"/>
              </w:rPr>
              <w:t xml:space="preserve"> جهت ترسیم ساختارهای آناتومیک و خطرات تکنیکی جراحی.</w:t>
            </w:r>
          </w:p>
        </w:tc>
      </w:tr>
    </w:tbl>
    <w:p w14:paraId="4C9EB7C9" w14:textId="77777777" w:rsidR="00FC20CD" w:rsidRPr="00FC20CD" w:rsidRDefault="00FC20CD" w:rsidP="00FC20CD">
      <w:pPr>
        <w:bidi/>
        <w:spacing w:after="100" w:line="240" w:lineRule="auto"/>
        <w:rPr>
          <w:rFonts w:ascii="Times New Roman" w:eastAsia="Times New Roman" w:hAnsi="Times New Roman" w:cs="Times New Roman"/>
          <w:kern w:val="0"/>
          <w:sz w:val="20"/>
          <w:szCs w:val="20"/>
          <w:rtl/>
          <w14:ligatures w14:val="none"/>
        </w:rPr>
      </w:pPr>
    </w:p>
    <w:p w14:paraId="7FFD804B"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365F91"/>
          <w:kern w:val="0"/>
          <w:sz w:val="28"/>
          <w:szCs w:val="28"/>
          <w:rtl/>
          <w14:ligatures w14:val="none"/>
        </w:rPr>
      </w:pPr>
      <w:r w:rsidRPr="00FC20CD">
        <w:rPr>
          <w:rFonts w:ascii="B Nazanin" w:eastAsia="B Nazanin" w:hAnsi="B Nazanin" w:cs="B Nazanin"/>
          <w:b/>
          <w:bCs/>
          <w:color w:val="365F91"/>
          <w:kern w:val="0"/>
          <w:sz w:val="22"/>
          <w:szCs w:val="22"/>
          <w:rtl/>
          <w14:ligatures w14:val="none"/>
        </w:rPr>
        <w:t>1.3. سیستم طبقه‌بندی وضعیت فیزیکی انجمن بیهوشی آمریکا (ASA):</w:t>
      </w:r>
      <w:r w:rsidRPr="00FC20CD">
        <w:rPr>
          <w:rFonts w:ascii="B Nazanin" w:eastAsia="B Nazanin" w:hAnsi="B Nazanin" w:cs="B Nazanin"/>
          <w:b/>
          <w:bCs/>
          <w:color w:val="365F91"/>
          <w:kern w:val="0"/>
          <w:sz w:val="22"/>
          <w:szCs w:val="22"/>
          <w14:ligatures w14:val="none"/>
        </w:rPr>
        <w:t xml:space="preserve">: </w:t>
      </w:r>
      <w:r w:rsidRPr="00FC20CD">
        <w:rPr>
          <w:rFonts w:ascii="B Nazanin" w:eastAsia="B Nazanin" w:hAnsi="B Nazanin" w:cs="B Nazanin"/>
          <w:b/>
          <w:bCs/>
          <w:color w:val="365F91"/>
          <w:kern w:val="0"/>
          <w:sz w:val="22"/>
          <w:szCs w:val="22"/>
          <w:rtl/>
          <w14:ligatures w14:val="none"/>
        </w:rPr>
        <w:t>افتراق بیماری خفیف، محدودکننده و تهدیدکننده</w:t>
      </w:r>
      <w:r w:rsidRPr="00FC20CD">
        <w:rPr>
          <w:rFonts w:ascii="Times New Roman" w:eastAsia="B Nazanin" w:hAnsi="Times New Roman" w:cs="Times New Roman"/>
          <w:b/>
          <w:bCs/>
          <w:color w:val="365F91"/>
          <w:kern w:val="0"/>
          <w:sz w:val="22"/>
          <w:szCs w:val="22"/>
          <w:rtl/>
          <w14:ligatures w14:val="none"/>
        </w:rPr>
        <w:t xml:space="preserve"> </w:t>
      </w:r>
      <w:r w:rsidRPr="00FC20CD">
        <w:rPr>
          <w:rFonts w:ascii="B Nazanin" w:eastAsia="B Nazanin" w:hAnsi="B Nazanin" w:cs="B Nazanin"/>
          <w:b/>
          <w:bCs/>
          <w:color w:val="365F91"/>
          <w:kern w:val="0"/>
          <w:sz w:val="22"/>
          <w:szCs w:val="22"/>
          <w:rtl/>
          <w14:ligatures w14:val="none"/>
        </w:rPr>
        <w:t>حیات:</w:t>
      </w:r>
    </w:p>
    <w:p w14:paraId="3B2FBB20"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سیستم رتبه‌بندی ASA وضعیت سلامت پایه بیمار را پیش از مداخله جراحی و بیهوشی تعیین می‌کند.</w:t>
      </w:r>
    </w:p>
    <w:p w14:paraId="312A9A76"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p>
    <w:tbl>
      <w:tblPr>
        <w:tblStyle w:val="GridTable5Dark-Accent11"/>
        <w:bidiVisual/>
        <w:tblW w:w="5000" w:type="pct"/>
        <w:tblLook w:val="04A0" w:firstRow="1" w:lastRow="0" w:firstColumn="1" w:lastColumn="0" w:noHBand="0" w:noVBand="1"/>
      </w:tblPr>
      <w:tblGrid>
        <w:gridCol w:w="767"/>
        <w:gridCol w:w="2471"/>
        <w:gridCol w:w="2482"/>
        <w:gridCol w:w="3630"/>
      </w:tblGrid>
      <w:tr w:rsidR="00FC20CD" w:rsidRPr="00FC20CD" w14:paraId="66A5B3B0" w14:textId="77777777" w:rsidTr="00374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A74608E" w14:textId="77777777" w:rsidR="00FC20CD" w:rsidRPr="00FC20CD" w:rsidRDefault="00FC20CD" w:rsidP="00FC20CD">
            <w:pPr>
              <w:bidi/>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طبقه ASA</w:t>
            </w:r>
          </w:p>
        </w:tc>
        <w:tc>
          <w:tcPr>
            <w:tcW w:w="0" w:type="auto"/>
          </w:tcPr>
          <w:p w14:paraId="6DA9108F" w14:textId="77777777" w:rsidR="00FC20CD" w:rsidRPr="00FC20CD" w:rsidRDefault="00FC20CD" w:rsidP="00FC20CD">
            <w:pPr>
              <w:bidi/>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شرح وضعیت فیزیکی بیمار</w:t>
            </w:r>
          </w:p>
        </w:tc>
        <w:tc>
          <w:tcPr>
            <w:tcW w:w="0" w:type="auto"/>
          </w:tcPr>
          <w:p w14:paraId="09ED2A26" w14:textId="77777777" w:rsidR="00FC20CD" w:rsidRPr="00FC20CD" w:rsidRDefault="00FC20CD" w:rsidP="00FC20CD">
            <w:pPr>
              <w:bidi/>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مثال‌های بالینی</w:t>
            </w:r>
          </w:p>
        </w:tc>
        <w:tc>
          <w:tcPr>
            <w:tcW w:w="0" w:type="auto"/>
          </w:tcPr>
          <w:p w14:paraId="6A76B25E" w14:textId="77777777" w:rsidR="00FC20CD" w:rsidRPr="00FC20CD" w:rsidRDefault="00FC20CD" w:rsidP="00FC20CD">
            <w:pPr>
              <w:bidi/>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رویکرد بیهوشی و مراقبت</w:t>
            </w:r>
          </w:p>
        </w:tc>
      </w:tr>
      <w:tr w:rsidR="00FC20CD" w:rsidRPr="00FC20CD" w14:paraId="69BAF522"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DEB4438" w14:textId="77777777" w:rsidR="00FC20CD" w:rsidRPr="00FC20CD" w:rsidRDefault="00FC20CD" w:rsidP="00FC20CD">
            <w:pPr>
              <w:bidi/>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ASA I</w:t>
            </w:r>
          </w:p>
        </w:tc>
        <w:tc>
          <w:tcPr>
            <w:tcW w:w="0" w:type="auto"/>
          </w:tcPr>
          <w:p w14:paraId="45A51E04"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فرد کاملاً سالم و طبیعی</w:t>
            </w:r>
          </w:p>
        </w:tc>
        <w:tc>
          <w:tcPr>
            <w:tcW w:w="0" w:type="auto"/>
          </w:tcPr>
          <w:p w14:paraId="6A7D5B17"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فرد سالم، غیرسیگاری، بدون مصرف الکل یا در حد ناچیز</w:t>
            </w:r>
          </w:p>
        </w:tc>
        <w:tc>
          <w:tcPr>
            <w:tcW w:w="0" w:type="auto"/>
          </w:tcPr>
          <w:p w14:paraId="661C60D0"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پروتکل‌های استاندارد؛ کمترین خطر عوارض بیهوشی</w:t>
            </w:r>
          </w:p>
        </w:tc>
      </w:tr>
      <w:tr w:rsidR="00FC20CD" w:rsidRPr="00FC20CD" w14:paraId="76C49B73" w14:textId="77777777" w:rsidTr="00374DAF">
        <w:tc>
          <w:tcPr>
            <w:cnfStyle w:val="001000000000" w:firstRow="0" w:lastRow="0" w:firstColumn="1" w:lastColumn="0" w:oddVBand="0" w:evenVBand="0" w:oddHBand="0" w:evenHBand="0" w:firstRowFirstColumn="0" w:firstRowLastColumn="0" w:lastRowFirstColumn="0" w:lastRowLastColumn="0"/>
            <w:tcW w:w="0" w:type="auto"/>
          </w:tcPr>
          <w:p w14:paraId="445B16EE" w14:textId="77777777" w:rsidR="00FC20CD" w:rsidRPr="00FC20CD" w:rsidRDefault="00FC20CD" w:rsidP="00FC20CD">
            <w:pPr>
              <w:bidi/>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ASA II</w:t>
            </w:r>
          </w:p>
        </w:tc>
        <w:tc>
          <w:tcPr>
            <w:tcW w:w="0" w:type="auto"/>
          </w:tcPr>
          <w:p w14:paraId="758B92C8" w14:textId="77777777" w:rsidR="00FC20CD" w:rsidRPr="00FC20CD" w:rsidRDefault="00FC20CD" w:rsidP="00FC20CD">
            <w:pPr>
              <w:bidi/>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بیماری سیستمیک خفیف بدون محدودیت عملکردی بارز</w:t>
            </w:r>
          </w:p>
        </w:tc>
        <w:tc>
          <w:tcPr>
            <w:tcW w:w="0" w:type="auto"/>
          </w:tcPr>
          <w:p w14:paraId="068AF932" w14:textId="77777777" w:rsidR="00FC20CD" w:rsidRPr="00FC20CD" w:rsidRDefault="00FC20CD" w:rsidP="00FC20CD">
            <w:pPr>
              <w:bidi/>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فشارخون یا دیابت کنترل‌شده، سیگاری</w:t>
            </w:r>
          </w:p>
        </w:tc>
        <w:tc>
          <w:tcPr>
            <w:tcW w:w="0" w:type="auto"/>
          </w:tcPr>
          <w:p w14:paraId="1C86B46E" w14:textId="77777777" w:rsidR="00FC20CD" w:rsidRPr="00FC20CD" w:rsidRDefault="00FC20CD" w:rsidP="00FC20CD">
            <w:pPr>
              <w:bidi/>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پروتکل استاندارد با تعدیل جزئی؛ پایش دقیق قند و علائم حیاتی</w:t>
            </w:r>
          </w:p>
        </w:tc>
      </w:tr>
      <w:tr w:rsidR="00FC20CD" w:rsidRPr="00FC20CD" w14:paraId="081244A6"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6F8C9385" w14:textId="77777777" w:rsidR="00FC20CD" w:rsidRPr="00FC20CD" w:rsidRDefault="00FC20CD" w:rsidP="00FC20CD">
            <w:pPr>
              <w:bidi/>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ASA III</w:t>
            </w:r>
          </w:p>
        </w:tc>
        <w:tc>
          <w:tcPr>
            <w:tcW w:w="0" w:type="auto"/>
          </w:tcPr>
          <w:p w14:paraId="7F04422F"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بیماری سیستمیک شدید اما غیرناتوان‌کننده</w:t>
            </w:r>
          </w:p>
        </w:tc>
        <w:tc>
          <w:tcPr>
            <w:tcW w:w="0" w:type="auto"/>
          </w:tcPr>
          <w:p w14:paraId="616C026D"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دیابت بد کنترل‌شده، COPD، چاقی مفرط (Morbid)</w:t>
            </w:r>
          </w:p>
        </w:tc>
        <w:tc>
          <w:tcPr>
            <w:tcW w:w="0" w:type="auto"/>
          </w:tcPr>
          <w:p w14:paraId="07A60B75"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 xml:space="preserve">بیهوشی اختصاصی، تشدید پایش حین عمل، نیاز احتمالی به </w:t>
            </w:r>
            <w:commentRangeStart w:id="3"/>
            <w:r w:rsidRPr="00FC20CD">
              <w:rPr>
                <w:rFonts w:ascii="B Nazanin" w:eastAsia="B Nazanin" w:hAnsi="B Nazanin" w:cs="B Nazanin"/>
                <w:b/>
                <w:bCs/>
                <w:kern w:val="0"/>
                <w:sz w:val="20"/>
                <w:szCs w:val="20"/>
                <w:rtl/>
                <w14:ligatures w14:val="none"/>
              </w:rPr>
              <w:t>ICU</w:t>
            </w:r>
            <w:commentRangeEnd w:id="3"/>
            <w:r w:rsidRPr="00FC20CD">
              <w:rPr>
                <w:rStyle w:val="CommentReference"/>
                <w:rFonts w:ascii="Times New Roman" w:eastAsia="Times New Roman" w:hAnsi="Times New Roman" w:cs="Times New Roman"/>
                <w:b/>
                <w:bCs/>
                <w:kern w:val="0"/>
                <w:sz w:val="20"/>
                <w:szCs w:val="20"/>
                <w:rtl/>
                <w14:ligatures w14:val="none"/>
              </w:rPr>
              <w:commentReference w:id="3"/>
            </w:r>
          </w:p>
        </w:tc>
      </w:tr>
      <w:tr w:rsidR="00FC20CD" w:rsidRPr="00FC20CD" w14:paraId="06AE9A4F" w14:textId="77777777" w:rsidTr="00374DAF">
        <w:tc>
          <w:tcPr>
            <w:cnfStyle w:val="001000000000" w:firstRow="0" w:lastRow="0" w:firstColumn="1" w:lastColumn="0" w:oddVBand="0" w:evenVBand="0" w:oddHBand="0" w:evenHBand="0" w:firstRowFirstColumn="0" w:firstRowLastColumn="0" w:lastRowFirstColumn="0" w:lastRowLastColumn="0"/>
            <w:tcW w:w="0" w:type="auto"/>
          </w:tcPr>
          <w:p w14:paraId="3FE0502C" w14:textId="77777777" w:rsidR="00FC20CD" w:rsidRPr="00FC20CD" w:rsidRDefault="00FC20CD" w:rsidP="00FC20CD">
            <w:pPr>
              <w:bidi/>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ASA IV</w:t>
            </w:r>
          </w:p>
        </w:tc>
        <w:tc>
          <w:tcPr>
            <w:tcW w:w="0" w:type="auto"/>
          </w:tcPr>
          <w:p w14:paraId="1B7086D9" w14:textId="77777777" w:rsidR="00FC20CD" w:rsidRPr="00FC20CD" w:rsidRDefault="00FC20CD" w:rsidP="00FC20CD">
            <w:pPr>
              <w:bidi/>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بیماری سیستمیک شدید که تهدیدکننده دائمی حیات است</w:t>
            </w:r>
          </w:p>
        </w:tc>
        <w:tc>
          <w:tcPr>
            <w:tcW w:w="0" w:type="auto"/>
          </w:tcPr>
          <w:p w14:paraId="46F1E4A9" w14:textId="77777777" w:rsidR="00FC20CD" w:rsidRPr="00FC20CD" w:rsidRDefault="00FC20CD" w:rsidP="00FC20CD">
            <w:pPr>
              <w:bidi/>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سکته قلبی اخیر، نارسایی احتقانی قلب، سپسیس شدید</w:t>
            </w:r>
          </w:p>
        </w:tc>
        <w:tc>
          <w:tcPr>
            <w:tcW w:w="0" w:type="auto"/>
          </w:tcPr>
          <w:p w14:paraId="48DDF937" w14:textId="77777777" w:rsidR="00FC20CD" w:rsidRPr="00FC20CD" w:rsidRDefault="00FC20CD" w:rsidP="00FC20CD">
            <w:pPr>
              <w:bidi/>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بسیار پرخطر، رویکرد چندتخصصی، بیهوشی منطقه‌ای جهت کاهش آثار سیستمیک، پذیرش در ICU</w:t>
            </w:r>
          </w:p>
        </w:tc>
      </w:tr>
      <w:tr w:rsidR="00FC20CD" w:rsidRPr="00FC20CD" w14:paraId="1B480079"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3628EAE" w14:textId="77777777" w:rsidR="00FC20CD" w:rsidRPr="00FC20CD" w:rsidRDefault="00FC20CD" w:rsidP="00FC20CD">
            <w:pPr>
              <w:bidi/>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ASA V</w:t>
            </w:r>
          </w:p>
        </w:tc>
        <w:tc>
          <w:tcPr>
            <w:tcW w:w="0" w:type="auto"/>
          </w:tcPr>
          <w:p w14:paraId="27089C14"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بیمار محتضر که بدون انجام جراحی زنده نخواهد ماند</w:t>
            </w:r>
          </w:p>
        </w:tc>
        <w:tc>
          <w:tcPr>
            <w:tcW w:w="0" w:type="auto"/>
          </w:tcPr>
          <w:p w14:paraId="10587047"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آنوریسم پاره‌شده آئورت، ترومای ماسیو، خونریزی داخل جمجمه</w:t>
            </w:r>
          </w:p>
        </w:tc>
        <w:tc>
          <w:tcPr>
            <w:tcW w:w="0" w:type="auto"/>
          </w:tcPr>
          <w:p w14:paraId="2BD8126F"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احتیاط فوق‌العاده، به‌کارگیری حداکثر احیا، مشاوره‌های متعدد، انتقال قطعی به ICU</w:t>
            </w:r>
          </w:p>
        </w:tc>
      </w:tr>
      <w:tr w:rsidR="00FC20CD" w:rsidRPr="00FC20CD" w14:paraId="5FC0A4FF" w14:textId="77777777" w:rsidTr="00374DAF">
        <w:tc>
          <w:tcPr>
            <w:cnfStyle w:val="001000000000" w:firstRow="0" w:lastRow="0" w:firstColumn="1" w:lastColumn="0" w:oddVBand="0" w:evenVBand="0" w:oddHBand="0" w:evenHBand="0" w:firstRowFirstColumn="0" w:firstRowLastColumn="0" w:lastRowFirstColumn="0" w:lastRowLastColumn="0"/>
            <w:tcW w:w="0" w:type="auto"/>
          </w:tcPr>
          <w:p w14:paraId="3446D4C2" w14:textId="77777777" w:rsidR="00FC20CD" w:rsidRPr="00FC20CD" w:rsidRDefault="00FC20CD" w:rsidP="00FC20CD">
            <w:pPr>
              <w:bidi/>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ASA VI</w:t>
            </w:r>
          </w:p>
        </w:tc>
        <w:tc>
          <w:tcPr>
            <w:tcW w:w="0" w:type="auto"/>
          </w:tcPr>
          <w:p w14:paraId="1C5CF62A" w14:textId="77777777" w:rsidR="00FC20CD" w:rsidRPr="00FC20CD" w:rsidRDefault="00FC20CD" w:rsidP="00FC20CD">
            <w:pPr>
              <w:bidi/>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بیمار دچار مرگ مغزی جهت اهدای عضو</w:t>
            </w:r>
          </w:p>
        </w:tc>
        <w:tc>
          <w:tcPr>
            <w:tcW w:w="0" w:type="auto"/>
          </w:tcPr>
          <w:p w14:paraId="355C5B03" w14:textId="77777777" w:rsidR="00FC20CD" w:rsidRPr="00FC20CD" w:rsidRDefault="00FC20CD" w:rsidP="00FC20CD">
            <w:pPr>
              <w:bidi/>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داوطلب اهدای عضو</w:t>
            </w:r>
          </w:p>
        </w:tc>
        <w:tc>
          <w:tcPr>
            <w:tcW w:w="0" w:type="auto"/>
          </w:tcPr>
          <w:p w14:paraId="331C4CF2" w14:textId="77777777" w:rsidR="00FC20CD" w:rsidRPr="00FC20CD" w:rsidRDefault="00FC20CD" w:rsidP="00FC20CD">
            <w:pPr>
              <w:bidi/>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بیهوشی هدفمند جهت حفظ و بقای ارگان‌ها برای پیوند</w:t>
            </w:r>
          </w:p>
        </w:tc>
      </w:tr>
      <w:tr w:rsidR="00FC20CD" w:rsidRPr="00FC20CD" w14:paraId="76B94398"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C86B69B" w14:textId="77777777" w:rsidR="00FC20CD" w:rsidRPr="00FC20CD" w:rsidRDefault="00FC20CD" w:rsidP="00FC20CD">
            <w:pPr>
              <w:bidi/>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پسوند E</w:t>
            </w:r>
          </w:p>
        </w:tc>
        <w:tc>
          <w:tcPr>
            <w:tcW w:w="0" w:type="auto"/>
          </w:tcPr>
          <w:p w14:paraId="57184EB2"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جراحی اورژانس (Emergency)</w:t>
            </w:r>
          </w:p>
        </w:tc>
        <w:tc>
          <w:tcPr>
            <w:tcW w:w="0" w:type="auto"/>
          </w:tcPr>
          <w:p w14:paraId="5A8FDC34"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اضافه شدن حرف E به رده اصلی</w:t>
            </w:r>
          </w:p>
        </w:tc>
        <w:tc>
          <w:tcPr>
            <w:tcW w:w="0" w:type="auto"/>
          </w:tcPr>
          <w:p w14:paraId="5BFF930D" w14:textId="77777777" w:rsidR="00FC20CD" w:rsidRPr="00FC20CD" w:rsidRDefault="00FC20CD" w:rsidP="00FC20CD">
            <w:pPr>
              <w:bidi/>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 xml:space="preserve">ریسک ارتقایافته، مداخله و ارزیابی سریع، اولویت بیهوشی </w:t>
            </w:r>
            <w:commentRangeStart w:id="4"/>
            <w:r w:rsidRPr="00FC20CD">
              <w:rPr>
                <w:rFonts w:ascii="B Nazanin" w:eastAsia="B Nazanin" w:hAnsi="B Nazanin" w:cs="B Nazanin"/>
                <w:b/>
                <w:bCs/>
                <w:kern w:val="0"/>
                <w:sz w:val="20"/>
                <w:szCs w:val="20"/>
                <w:rtl/>
                <w14:ligatures w14:val="none"/>
              </w:rPr>
              <w:t>منطقه‌ای</w:t>
            </w:r>
            <w:commentRangeEnd w:id="4"/>
            <w:r w:rsidRPr="00FC20CD">
              <w:rPr>
                <w:rStyle w:val="CommentReference"/>
                <w:rFonts w:ascii="Times New Roman" w:eastAsia="Times New Roman" w:hAnsi="Times New Roman" w:cs="Times New Roman"/>
                <w:b/>
                <w:bCs/>
                <w:kern w:val="0"/>
                <w:sz w:val="20"/>
                <w:szCs w:val="20"/>
                <w:rtl/>
                <w14:ligatures w14:val="none"/>
              </w:rPr>
              <w:commentReference w:id="4"/>
            </w:r>
          </w:p>
        </w:tc>
      </w:tr>
    </w:tbl>
    <w:p w14:paraId="3C63114F" w14:textId="77777777" w:rsidR="00FC20CD" w:rsidRPr="00FC20CD" w:rsidRDefault="00FC20CD" w:rsidP="00FC20CD">
      <w:pPr>
        <w:bidi/>
        <w:spacing w:after="100" w:line="240" w:lineRule="auto"/>
        <w:rPr>
          <w:rFonts w:ascii="Times New Roman" w:eastAsia="Times New Roman" w:hAnsi="Times New Roman" w:cs="Times New Roman"/>
          <w:kern w:val="0"/>
          <w:sz w:val="20"/>
          <w:szCs w:val="20"/>
          <w:rtl/>
          <w14:ligatures w14:val="none"/>
        </w:rPr>
      </w:pPr>
    </w:p>
    <w:p w14:paraId="3F9BDD8A"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365F91"/>
          <w:kern w:val="0"/>
          <w:sz w:val="28"/>
          <w:szCs w:val="28"/>
          <w:rtl/>
          <w14:ligatures w14:val="none"/>
        </w:rPr>
      </w:pPr>
      <w:r w:rsidRPr="00FC20CD">
        <w:rPr>
          <w:rFonts w:ascii="B Nazanin" w:eastAsia="B Nazanin" w:hAnsi="B Nazanin" w:cs="B Nazanin"/>
          <w:b/>
          <w:bCs/>
          <w:color w:val="365F91"/>
          <w:kern w:val="0"/>
          <w:sz w:val="22"/>
          <w:szCs w:val="22"/>
          <w:rtl/>
          <w14:ligatures w14:val="none"/>
        </w:rPr>
        <w:t>1.4. اصول مشاوره‌های پزشکی پیش از عمل کدامند؟</w:t>
      </w:r>
    </w:p>
    <w:p w14:paraId="598EC8CE"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مشاوره با سایر تخصص‌ها صرفاً جهت بهینه‌سازی بیمار و کاهش ریسک درخواست می‌شود.</w:t>
      </w:r>
    </w:p>
    <w:p w14:paraId="55BA6039"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نباید از پزشک مشاور درخواست «تأییدیه جراحی» یا اصطلاحاً «Clearance» کرد؛ وظیفه مشاور تبیین دقیق درجه ریسک پیرامون عمل و ارائه راهکارهای آماده‌سازی بیمار است.</w:t>
      </w:r>
    </w:p>
    <w:p w14:paraId="6A0A5F4B"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اصطلاح «Cardiac clearance» از نظر علمی کاملاً نادرست است و مشاوره صرفاً «ریسک قلبی‌عروقی» را ارزیابی می‌کند.</w:t>
      </w:r>
    </w:p>
    <w:p w14:paraId="2AF6B25D"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جراح همانند رهبر یک ارکستر، تمامی نظرات مشاوره‌ای را همگرا می‌سازد تا تصمیم نهایی اتخاذ گردد.</w:t>
      </w:r>
    </w:p>
    <w:p w14:paraId="552565C3" w14:textId="77777777" w:rsidR="00FC20CD" w:rsidRPr="00FC20CD" w:rsidRDefault="00FC20CD" w:rsidP="00FC20CD">
      <w:pPr>
        <w:keepNext/>
        <w:keepLines/>
        <w:bidi/>
        <w:spacing w:before="200" w:after="100" w:line="240" w:lineRule="auto"/>
        <w:outlineLvl w:val="1"/>
        <w:rPr>
          <w:rFonts w:ascii="Cambria" w:eastAsia="Times New Roman" w:hAnsi="Cambria" w:cs="Times New Roman"/>
          <w:color w:val="365F91"/>
          <w:kern w:val="0"/>
          <w:sz w:val="32"/>
          <w:szCs w:val="32"/>
          <w:rtl/>
          <w14:ligatures w14:val="none"/>
        </w:rPr>
      </w:pPr>
      <w:r w:rsidRPr="00FC20CD">
        <w:rPr>
          <w:rFonts w:ascii="B Nazanin" w:eastAsia="B Nazanin" w:hAnsi="B Nazanin" w:cs="B Nazanin"/>
          <w:b/>
          <w:bCs/>
          <w:color w:val="365F91"/>
          <w:kern w:val="0"/>
          <w:rtl/>
          <w14:ligatures w14:val="none"/>
        </w:rPr>
        <w:lastRenderedPageBreak/>
        <w:t>2. ارزیابی و مدیریت خطرات قلبی‌عروقی و ریوی پیش از عمل چگونه انجام می‌شود؟</w:t>
      </w:r>
    </w:p>
    <w:p w14:paraId="16BDCABA"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365F91"/>
          <w:kern w:val="0"/>
          <w:sz w:val="28"/>
          <w:szCs w:val="28"/>
          <w:rtl/>
          <w14:ligatures w14:val="none"/>
        </w:rPr>
      </w:pPr>
      <w:r w:rsidRPr="00FC20CD">
        <w:rPr>
          <w:rFonts w:ascii="B Nazanin" w:eastAsia="B Nazanin" w:hAnsi="B Nazanin" w:cs="B Nazanin"/>
          <w:b/>
          <w:bCs/>
          <w:color w:val="365F91"/>
          <w:kern w:val="0"/>
          <w:rtl/>
          <w14:ligatures w14:val="none"/>
        </w:rPr>
        <w:t>2.1. ابزارهای ارزیابی ریسک قلبی (RCRI، MICA):</w:t>
      </w:r>
    </w:p>
    <w:p w14:paraId="0A16EFBB"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این ابزارها با استفاده از سن، سابقه پزشکی، ظرفیت عملکردی، داده‌های الکتروکاردیوگرام (ECG)، آزمایش‌ها، اکوکاردیوگرافی و فوریت جراحی، احتمال حوادث قلبی ناگوار را تخمین می‌زنند.</w:t>
      </w:r>
    </w:p>
    <w:tbl>
      <w:tblPr>
        <w:tblStyle w:val="GridTable5Dark-Accent11"/>
        <w:bidiVisual/>
        <w:tblW w:w="5000" w:type="pct"/>
        <w:tblLook w:val="04A0" w:firstRow="1" w:lastRow="0" w:firstColumn="1" w:lastColumn="0" w:noHBand="0" w:noVBand="1"/>
      </w:tblPr>
      <w:tblGrid>
        <w:gridCol w:w="1487"/>
        <w:gridCol w:w="1670"/>
        <w:gridCol w:w="1006"/>
        <w:gridCol w:w="1716"/>
        <w:gridCol w:w="1876"/>
        <w:gridCol w:w="1595"/>
      </w:tblGrid>
      <w:tr w:rsidR="00FC20CD" w:rsidRPr="00FC20CD" w14:paraId="641805D9" w14:textId="77777777" w:rsidTr="00374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CF78837" w14:textId="77777777" w:rsidR="00FC20CD" w:rsidRPr="00FC20CD" w:rsidRDefault="00FC20CD" w:rsidP="00FC20CD">
            <w:pPr>
              <w:bidi/>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طبقه ریسک</w:t>
            </w:r>
          </w:p>
        </w:tc>
        <w:tc>
          <w:tcPr>
            <w:tcW w:w="0" w:type="auto"/>
          </w:tcPr>
          <w:p w14:paraId="2F31710F"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شرح سابقه پزشکی</w:t>
            </w:r>
          </w:p>
        </w:tc>
        <w:tc>
          <w:tcPr>
            <w:tcW w:w="0" w:type="auto"/>
          </w:tcPr>
          <w:p w14:paraId="16CB2671"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معاینه فیزیکی</w:t>
            </w:r>
          </w:p>
        </w:tc>
        <w:tc>
          <w:tcPr>
            <w:tcW w:w="0" w:type="auto"/>
          </w:tcPr>
          <w:p w14:paraId="0A8E764D"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ذخیره متابولیک و تحمل ورزش</w:t>
            </w:r>
          </w:p>
        </w:tc>
        <w:tc>
          <w:tcPr>
            <w:tcW w:w="0" w:type="auto"/>
          </w:tcPr>
          <w:p w14:paraId="165D12C2"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یافته‌های اکوکاردیوگرافی</w:t>
            </w:r>
          </w:p>
        </w:tc>
        <w:tc>
          <w:tcPr>
            <w:tcW w:w="0" w:type="auto"/>
          </w:tcPr>
          <w:p w14:paraId="0BA56B74"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تغییرات نوار قلب (ECG)</w:t>
            </w:r>
          </w:p>
        </w:tc>
      </w:tr>
      <w:tr w:rsidR="00FC20CD" w:rsidRPr="00FC20CD" w14:paraId="6FBFC692"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08A54554" w14:textId="77777777" w:rsidR="00FC20CD" w:rsidRPr="00FC20CD" w:rsidRDefault="00FC20CD" w:rsidP="00FC20CD">
            <w:pPr>
              <w:bidi/>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کم‌خطر (Low risk)</w:t>
            </w:r>
          </w:p>
        </w:tc>
        <w:tc>
          <w:tcPr>
            <w:tcW w:w="0" w:type="auto"/>
          </w:tcPr>
          <w:p w14:paraId="476165C8"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بدون بیماری قلبی شناخته‌شده</w:t>
            </w:r>
          </w:p>
        </w:tc>
        <w:tc>
          <w:tcPr>
            <w:tcW w:w="0" w:type="auto"/>
          </w:tcPr>
          <w:p w14:paraId="7E8A8152"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نرمال</w:t>
            </w:r>
          </w:p>
        </w:tc>
        <w:tc>
          <w:tcPr>
            <w:tcW w:w="0" w:type="auto"/>
          </w:tcPr>
          <w:p w14:paraId="22901490"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ذخیره خوب (بیش از ۷ METs)؛ تحمل ورزش بیش از ۱۰ دقیقه</w:t>
            </w:r>
          </w:p>
        </w:tc>
        <w:tc>
          <w:tcPr>
            <w:tcW w:w="0" w:type="auto"/>
          </w:tcPr>
          <w:p w14:paraId="0C718FD6"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کسر تخلیه‌ای (EF) نرمال؛ بدون اختلال حرکت دیواره</w:t>
            </w:r>
          </w:p>
        </w:tc>
        <w:tc>
          <w:tcPr>
            <w:tcW w:w="0" w:type="auto"/>
          </w:tcPr>
          <w:p w14:paraId="7BA7CF11"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نرمال</w:t>
            </w:r>
          </w:p>
        </w:tc>
      </w:tr>
      <w:tr w:rsidR="00FC20CD" w:rsidRPr="00FC20CD" w14:paraId="5395AB0A" w14:textId="77777777" w:rsidTr="00374DAF">
        <w:tc>
          <w:tcPr>
            <w:cnfStyle w:val="001000000000" w:firstRow="0" w:lastRow="0" w:firstColumn="1" w:lastColumn="0" w:oddVBand="0" w:evenVBand="0" w:oddHBand="0" w:evenHBand="0" w:firstRowFirstColumn="0" w:firstRowLastColumn="0" w:lastRowFirstColumn="0" w:lastRowLastColumn="0"/>
            <w:tcW w:w="0" w:type="auto"/>
          </w:tcPr>
          <w:p w14:paraId="2B31B192" w14:textId="77777777" w:rsidR="00FC20CD" w:rsidRPr="00FC20CD" w:rsidRDefault="00FC20CD" w:rsidP="00FC20CD">
            <w:pPr>
              <w:bidi/>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ریسک متوسط (Moderate risk)</w:t>
            </w:r>
          </w:p>
        </w:tc>
        <w:tc>
          <w:tcPr>
            <w:tcW w:w="0" w:type="auto"/>
          </w:tcPr>
          <w:p w14:paraId="2C76027C"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پرفشاری خون کنترل‌شده</w:t>
            </w:r>
          </w:p>
        </w:tc>
        <w:tc>
          <w:tcPr>
            <w:tcW w:w="0" w:type="auto"/>
          </w:tcPr>
          <w:p w14:paraId="464A1DB9"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اختلالات خفیف</w:t>
            </w:r>
          </w:p>
        </w:tc>
        <w:tc>
          <w:tcPr>
            <w:tcW w:w="0" w:type="auto"/>
          </w:tcPr>
          <w:p w14:paraId="24631169"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ذخیره متوسط (۴ تا ۷ METs)؛ تحمل ورزش ۷ تا ۱۰ دقیقه</w:t>
            </w:r>
          </w:p>
        </w:tc>
        <w:tc>
          <w:tcPr>
            <w:tcW w:w="0" w:type="auto"/>
          </w:tcPr>
          <w:p w14:paraId="079F9C66"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اختلال عملکرد خفیف بطن چپ (LV)</w:t>
            </w:r>
          </w:p>
        </w:tc>
        <w:tc>
          <w:tcPr>
            <w:tcW w:w="0" w:type="auto"/>
          </w:tcPr>
          <w:p w14:paraId="113FB1D3"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تغییرات غیراختصاصی</w:t>
            </w:r>
          </w:p>
        </w:tc>
      </w:tr>
      <w:tr w:rsidR="00FC20CD" w:rsidRPr="00FC20CD" w14:paraId="598DD0E3"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FCF9219" w14:textId="77777777" w:rsidR="00FC20CD" w:rsidRPr="00FC20CD" w:rsidRDefault="00FC20CD" w:rsidP="00FC20CD">
            <w:pPr>
              <w:bidi/>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پرخطر (High risk)</w:t>
            </w:r>
          </w:p>
        </w:tc>
        <w:tc>
          <w:tcPr>
            <w:tcW w:w="0" w:type="auto"/>
          </w:tcPr>
          <w:p w14:paraId="49249F66"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B Nazanin" w:eastAsia="B Nazanin" w:hAnsi="B Nazanin" w:cs="B Nazanin"/>
                <w:b/>
                <w:bCs/>
                <w:kern w:val="0"/>
                <w:sz w:val="20"/>
                <w:szCs w:val="20"/>
                <w:rtl/>
                <w14:ligatures w14:val="none"/>
              </w:rPr>
            </w:pPr>
            <w:r w:rsidRPr="00FC20CD">
              <w:rPr>
                <w:rFonts w:ascii="B Nazanin" w:eastAsia="B Nazanin" w:hAnsi="B Nazanin" w:cs="B Nazanin"/>
                <w:b/>
                <w:bCs/>
                <w:kern w:val="0"/>
                <w:sz w:val="20"/>
                <w:szCs w:val="20"/>
                <w:rtl/>
                <w14:ligatures w14:val="none"/>
              </w:rPr>
              <w:t>سابقه سکته قلبی قبلی پرفشاری خون کنترل‌نشده</w:t>
            </w:r>
          </w:p>
        </w:tc>
        <w:tc>
          <w:tcPr>
            <w:tcW w:w="0" w:type="auto"/>
          </w:tcPr>
          <w:p w14:paraId="1D03EF7D"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اختلالات قابل‌توجه</w:t>
            </w:r>
          </w:p>
        </w:tc>
        <w:tc>
          <w:tcPr>
            <w:tcW w:w="0" w:type="auto"/>
          </w:tcPr>
          <w:p w14:paraId="3B07434F"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ذخیره ضعیف (کمتر از ۴ METs)؛ تحمل ورزش کمتر از ۷ دقیقه</w:t>
            </w:r>
          </w:p>
        </w:tc>
        <w:tc>
          <w:tcPr>
            <w:tcW w:w="0" w:type="auto"/>
          </w:tcPr>
          <w:p w14:paraId="20AE10AF"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اختلال عملکرد شدید بطن چپ</w:t>
            </w:r>
          </w:p>
        </w:tc>
        <w:tc>
          <w:tcPr>
            <w:tcW w:w="0" w:type="auto"/>
          </w:tcPr>
          <w:p w14:paraId="50C2BB07"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 xml:space="preserve">تغییرات </w:t>
            </w:r>
            <w:commentRangeStart w:id="5"/>
            <w:r w:rsidRPr="00FC20CD">
              <w:rPr>
                <w:rFonts w:ascii="B Nazanin" w:eastAsia="B Nazanin" w:hAnsi="B Nazanin" w:cs="B Nazanin"/>
                <w:b/>
                <w:bCs/>
                <w:kern w:val="0"/>
                <w:sz w:val="20"/>
                <w:szCs w:val="20"/>
                <w:rtl/>
                <w14:ligatures w14:val="none"/>
              </w:rPr>
              <w:t>پاتولوژیک</w:t>
            </w:r>
            <w:commentRangeEnd w:id="5"/>
            <w:r w:rsidRPr="00FC20CD">
              <w:rPr>
                <w:rStyle w:val="CommentReference"/>
                <w:rFonts w:ascii="Times New Roman" w:eastAsia="Times New Roman" w:hAnsi="Times New Roman" w:cs="Times New Roman"/>
                <w:b/>
                <w:bCs/>
                <w:kern w:val="0"/>
                <w:sz w:val="20"/>
                <w:szCs w:val="20"/>
                <w:rtl/>
                <w14:ligatures w14:val="none"/>
              </w:rPr>
              <w:commentReference w:id="5"/>
            </w:r>
          </w:p>
        </w:tc>
      </w:tr>
    </w:tbl>
    <w:p w14:paraId="30936A09" w14:textId="77777777" w:rsidR="00FC20CD" w:rsidRPr="00FC20CD" w:rsidRDefault="00FC20CD" w:rsidP="00FC20CD">
      <w:pPr>
        <w:bidi/>
        <w:spacing w:after="100" w:line="240" w:lineRule="auto"/>
        <w:rPr>
          <w:rFonts w:ascii="Times New Roman" w:eastAsia="Times New Roman" w:hAnsi="Times New Roman" w:cs="Times New Roman"/>
          <w:kern w:val="0"/>
          <w:sz w:val="20"/>
          <w:szCs w:val="20"/>
          <w:rtl/>
          <w14:ligatures w14:val="none"/>
        </w:rPr>
      </w:pPr>
    </w:p>
    <w:p w14:paraId="22579F62"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365F91"/>
          <w:kern w:val="0"/>
          <w:sz w:val="28"/>
          <w:szCs w:val="28"/>
          <w:rtl/>
          <w14:ligatures w14:val="none"/>
        </w:rPr>
      </w:pPr>
      <w:r w:rsidRPr="00FC20CD">
        <w:rPr>
          <w:rFonts w:ascii="B Nazanin" w:eastAsia="B Nazanin" w:hAnsi="B Nazanin" w:cs="B Nazanin"/>
          <w:b/>
          <w:bCs/>
          <w:color w:val="365F91"/>
          <w:kern w:val="0"/>
          <w:rtl/>
          <w14:ligatures w14:val="none"/>
        </w:rPr>
        <w:t>2.2. تست‌های تشخیصی قلبی:</w:t>
      </w:r>
    </w:p>
    <w:p w14:paraId="168A2A5A" w14:textId="77777777" w:rsidR="00FC20CD" w:rsidRPr="00FC20CD" w:rsidRDefault="00FC20CD" w:rsidP="00FC20CD">
      <w:pPr>
        <w:bidi/>
        <w:spacing w:after="80" w:line="240" w:lineRule="auto"/>
        <w:rPr>
          <w:rFonts w:ascii="B Nazanin" w:eastAsia="B Nazanin" w:hAnsi="B Nazanin" w:cs="B Nazanin"/>
          <w:kern w:val="0"/>
          <w:rtl/>
          <w14:ligatures w14:val="none"/>
        </w:rPr>
      </w:pPr>
      <w:commentRangeStart w:id="6"/>
      <w:r w:rsidRPr="00FC20CD">
        <w:rPr>
          <w:rFonts w:ascii="B Nazanin" w:eastAsia="B Nazanin" w:hAnsi="B Nazanin" w:cs="B Nazanin"/>
          <w:noProof/>
          <w:kern w:val="0"/>
          <w:rtl/>
          <w:lang w:val="ar-SA"/>
          <w14:ligatures w14:val="none"/>
        </w:rPr>
        <w:drawing>
          <wp:inline distT="0" distB="0" distL="0" distR="0" wp14:anchorId="7A1F8EE8" wp14:editId="27BA56AA">
            <wp:extent cx="5868458" cy="3200977"/>
            <wp:effectExtent l="0" t="0" r="0" b="0"/>
            <wp:docPr id="484694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4694876" name="Picture 484694876"/>
                    <pic:cNvPicPr/>
                  </pic:nvPicPr>
                  <pic:blipFill>
                    <a:blip r:embed="rId9">
                      <a:extLst>
                        <a:ext uri="{28A0092B-C50C-407E-A947-70E740481C1C}">
                          <a14:useLocalDpi xmlns:a14="http://schemas.microsoft.com/office/drawing/2010/main" val="0"/>
                        </a:ext>
                      </a:extLst>
                    </a:blip>
                    <a:stretch>
                      <a:fillRect/>
                    </a:stretch>
                  </pic:blipFill>
                  <pic:spPr>
                    <a:xfrm>
                      <a:off x="0" y="0"/>
                      <a:ext cx="5880650" cy="3207627"/>
                    </a:xfrm>
                    <a:prstGeom prst="rect">
                      <a:avLst/>
                    </a:prstGeom>
                  </pic:spPr>
                </pic:pic>
              </a:graphicData>
            </a:graphic>
          </wp:inline>
        </w:drawing>
      </w:r>
      <w:commentRangeEnd w:id="6"/>
      <w:r w:rsidRPr="00FC20CD">
        <w:rPr>
          <w:rStyle w:val="CommentReference"/>
          <w:rFonts w:ascii="B Nazanin" w:eastAsia="B Nazanin" w:hAnsi="B Nazanin" w:cs="B Nazanin"/>
          <w:kern w:val="0"/>
          <w:sz w:val="24"/>
          <w:szCs w:val="24"/>
          <w:rtl/>
          <w14:ligatures w14:val="none"/>
        </w:rPr>
        <w:commentReference w:id="6"/>
      </w:r>
    </w:p>
    <w:p w14:paraId="4D877791" w14:textId="77777777" w:rsidR="00FC20CD" w:rsidRPr="00FC20CD" w:rsidRDefault="00FC20CD" w:rsidP="00FC20CD">
      <w:pPr>
        <w:bidi/>
        <w:spacing w:after="80" w:line="240" w:lineRule="auto"/>
        <w:rPr>
          <w:rFonts w:ascii="Calibri" w:eastAsia="B Nazanin" w:hAnsi="Calibri" w:cs="B Nazanin"/>
          <w:b/>
          <w:bCs/>
          <w:kern w:val="0"/>
          <w:rtl/>
          <w:lang w:bidi="fa-IR"/>
          <w14:ligatures w14:val="none"/>
        </w:rPr>
      </w:pPr>
      <w:r w:rsidRPr="00FC20CD">
        <w:rPr>
          <w:rFonts w:ascii="B Nazanin" w:eastAsia="B Nazanin" w:hAnsi="B Nazanin" w:cs="B Nazanin"/>
          <w:b/>
          <w:bCs/>
          <w:kern w:val="0"/>
          <w:rtl/>
          <w14:ligatures w14:val="none"/>
        </w:rPr>
        <w:t xml:space="preserve">نکته مهم الگوریتم: در حالت ۳ مسیر غیراورژانس، اقدامات اصلی شامل </w:t>
      </w:r>
      <w:r w:rsidRPr="00FC20CD">
        <w:rPr>
          <w:rFonts w:ascii="Calibri" w:eastAsia="B Nazanin" w:hAnsi="Calibri" w:cs="B Nazanin"/>
          <w:b/>
          <w:bCs/>
          <w:kern w:val="0"/>
          <w14:ligatures w14:val="none"/>
        </w:rPr>
        <w:t>ECG</w:t>
      </w:r>
      <w:r w:rsidRPr="00FC20CD">
        <w:rPr>
          <w:rFonts w:ascii="Calibri" w:eastAsia="B Nazanin" w:hAnsi="Calibri" w:cs="B Nazanin"/>
          <w:b/>
          <w:bCs/>
          <w:kern w:val="0"/>
          <w:rtl/>
          <w:lang w:bidi="fa-IR"/>
          <w14:ligatures w14:val="none"/>
        </w:rPr>
        <w:t xml:space="preserve">، </w:t>
      </w:r>
      <w:r w:rsidRPr="00FC20CD">
        <w:rPr>
          <w:rFonts w:ascii="Calibri" w:eastAsia="B Nazanin" w:hAnsi="Calibri" w:cs="B Nazanin"/>
          <w:b/>
          <w:bCs/>
          <w:kern w:val="0"/>
          <w:lang w:bidi="fa-IR"/>
          <w14:ligatures w14:val="none"/>
        </w:rPr>
        <w:t>CBC</w:t>
      </w:r>
      <w:r w:rsidRPr="00FC20CD">
        <w:rPr>
          <w:rFonts w:ascii="Calibri" w:eastAsia="B Nazanin" w:hAnsi="Calibri" w:cs="B Nazanin"/>
          <w:b/>
          <w:bCs/>
          <w:kern w:val="0"/>
          <w:rtl/>
          <w:lang w:bidi="fa-IR"/>
          <w14:ligatures w14:val="none"/>
        </w:rPr>
        <w:t xml:space="preserve"> و پنل متابولیک پایه نیز انجام می شود.</w:t>
      </w:r>
    </w:p>
    <w:p w14:paraId="6102CA58" w14:textId="77777777" w:rsidR="00FC20CD" w:rsidRPr="00FC20CD" w:rsidRDefault="00FC20CD" w:rsidP="00FC20CD">
      <w:pPr>
        <w:bidi/>
        <w:spacing w:after="80" w:line="240" w:lineRule="auto"/>
        <w:rPr>
          <w:rFonts w:ascii="B Nazanin" w:eastAsia="B Nazanin" w:hAnsi="B Nazanin" w:cs="B Nazanin"/>
          <w:b/>
          <w:bCs/>
          <w:color w:val="002060"/>
          <w:kern w:val="0"/>
          <w:rtl/>
          <w14:ligatures w14:val="none"/>
        </w:rPr>
      </w:pPr>
    </w:p>
    <w:p w14:paraId="4319758C" w14:textId="77777777" w:rsidR="00FC20CD" w:rsidRPr="00FC20CD" w:rsidRDefault="00FC20CD" w:rsidP="00FC20CD">
      <w:pPr>
        <w:bidi/>
        <w:spacing w:after="80" w:line="240" w:lineRule="auto"/>
        <w:rPr>
          <w:rFonts w:ascii="Times New Roman" w:eastAsia="Times New Roman" w:hAnsi="Times New Roman" w:cs="Times New Roman"/>
          <w:color w:val="002060"/>
          <w:kern w:val="0"/>
          <w:sz w:val="22"/>
          <w:szCs w:val="22"/>
          <w:rtl/>
          <w14:ligatures w14:val="none"/>
        </w:rPr>
      </w:pPr>
      <w:r w:rsidRPr="00FC20CD">
        <w:rPr>
          <w:rFonts w:ascii="B Nazanin" w:eastAsia="B Nazanin" w:hAnsi="B Nazanin" w:cs="B Nazanin"/>
          <w:b/>
          <w:bCs/>
          <w:color w:val="002060"/>
          <w:kern w:val="0"/>
          <w:rtl/>
          <w14:ligatures w14:val="none"/>
        </w:rPr>
        <w:lastRenderedPageBreak/>
        <w:t>2.3. مداخلات طبقه‌بندی‌شده:</w:t>
      </w:r>
    </w:p>
    <w:p w14:paraId="42BF650F"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kern w:val="0"/>
          <w:rtl/>
          <w14:ligatures w14:val="none"/>
        </w:rPr>
        <w:t xml:space="preserve">مداخلات قلبی به‌صورت طبقه‌بندی‌شده (Tiered) اعمال می‌شوند: </w:t>
      </w:r>
    </w:p>
    <w:p w14:paraId="4394CB30"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noProof/>
          <w:kern w:val="0"/>
          <w:rtl/>
          <w:lang w:val="ar-SA"/>
          <w14:ligatures w14:val="none"/>
        </w:rPr>
        <w:drawing>
          <wp:inline distT="0" distB="0" distL="0" distR="0" wp14:anchorId="329B7F51" wp14:editId="12700BD0">
            <wp:extent cx="5898938" cy="3217603"/>
            <wp:effectExtent l="0" t="0" r="6985" b="1905"/>
            <wp:docPr id="17423998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399856" name="Picture 1742399856"/>
                    <pic:cNvPicPr/>
                  </pic:nvPicPr>
                  <pic:blipFill>
                    <a:blip r:embed="rId10">
                      <a:extLst>
                        <a:ext uri="{28A0092B-C50C-407E-A947-70E740481C1C}">
                          <a14:useLocalDpi xmlns:a14="http://schemas.microsoft.com/office/drawing/2010/main" val="0"/>
                        </a:ext>
                      </a:extLst>
                    </a:blip>
                    <a:stretch>
                      <a:fillRect/>
                    </a:stretch>
                  </pic:blipFill>
                  <pic:spPr>
                    <a:xfrm>
                      <a:off x="0" y="0"/>
                      <a:ext cx="5907388" cy="3222212"/>
                    </a:xfrm>
                    <a:prstGeom prst="rect">
                      <a:avLst/>
                    </a:prstGeom>
                  </pic:spPr>
                </pic:pic>
              </a:graphicData>
            </a:graphic>
          </wp:inline>
        </w:drawing>
      </w:r>
    </w:p>
    <w:p w14:paraId="3E43C901"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p>
    <w:p w14:paraId="4982F9AA"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shd w:val="clear" w:color="auto" w:fill="EE0000"/>
        <w:bidi/>
        <w:spacing w:after="0" w:line="240" w:lineRule="auto"/>
        <w:ind w:right="400"/>
        <w:rPr>
          <w:rFonts w:ascii="Times New Roman" w:eastAsia="Times New Roman" w:hAnsi="Times New Roman" w:cs="B Nazanin"/>
          <w:b/>
          <w:bCs/>
          <w:color w:val="FFFFFF"/>
          <w:kern w:val="0"/>
          <w:rtl/>
          <w14:ligatures w14:val="none"/>
        </w:rPr>
      </w:pPr>
      <w:r w:rsidRPr="00FC20CD">
        <w:rPr>
          <w:rFonts w:ascii="B Nazanin" w:eastAsia="B Nazanin" w:hAnsi="B Nazanin" w:cs="B Nazanin"/>
          <w:b/>
          <w:bCs/>
          <w:color w:val="FFFFFF"/>
          <w:kern w:val="0"/>
          <w:rtl/>
          <w14:ligatures w14:val="none"/>
        </w:rPr>
        <w:t xml:space="preserve"> Red Flags</w:t>
      </w:r>
    </w:p>
    <w:p w14:paraId="40B0C17B"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shd w:val="clear" w:color="auto" w:fill="EE0000"/>
        <w:bidi/>
        <w:spacing w:after="0" w:line="240" w:lineRule="auto"/>
        <w:ind w:right="400"/>
        <w:rPr>
          <w:rFonts w:ascii="B Nazanin" w:eastAsia="B Nazanin" w:hAnsi="B Nazanin" w:cs="B Nazanin"/>
          <w:b/>
          <w:bCs/>
          <w:color w:val="FFFFFF"/>
          <w:kern w:val="0"/>
          <w:rtl/>
          <w14:ligatures w14:val="none"/>
        </w:rPr>
      </w:pPr>
      <w:r w:rsidRPr="00FC20CD">
        <w:rPr>
          <w:rFonts w:ascii="B Nazanin" w:eastAsia="B Nazanin" w:hAnsi="B Nazanin" w:cs="B Nazanin"/>
          <w:b/>
          <w:bCs/>
          <w:color w:val="FFFFFF"/>
          <w:kern w:val="0"/>
          <w:rtl/>
          <w14:ligatures w14:val="none"/>
        </w:rPr>
        <w:t xml:space="preserve">علائم خطری که جراحی غیراورژانس را متوقف می‌کنند:  </w:t>
      </w:r>
    </w:p>
    <w:p w14:paraId="57FB538A"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shd w:val="clear" w:color="auto" w:fill="EE0000"/>
        <w:bidi/>
        <w:spacing w:after="0" w:line="240" w:lineRule="auto"/>
        <w:ind w:right="400"/>
        <w:rPr>
          <w:rFonts w:ascii="B Nazanin" w:eastAsia="B Nazanin" w:hAnsi="B Nazanin" w:cs="B Nazanin"/>
          <w:b/>
          <w:bCs/>
          <w:color w:val="FFFFFF"/>
          <w:kern w:val="0"/>
          <w:rtl/>
          <w14:ligatures w14:val="none"/>
        </w:rPr>
      </w:pPr>
      <w:r w:rsidRPr="00FC20CD">
        <w:rPr>
          <w:rFonts w:ascii="B Nazanin" w:eastAsia="B Nazanin" w:hAnsi="B Nazanin" w:cs="B Nazanin"/>
          <w:b/>
          <w:bCs/>
          <w:color w:val="FFFFFF"/>
          <w:kern w:val="0"/>
          <w:rtl/>
          <w14:ligatures w14:val="none"/>
        </w:rPr>
        <w:t xml:space="preserve">حوادث کرونری حاد فعال </w:t>
      </w:r>
    </w:p>
    <w:p w14:paraId="5FC0B663"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shd w:val="clear" w:color="auto" w:fill="EE0000"/>
        <w:bidi/>
        <w:spacing w:after="0" w:line="240" w:lineRule="auto"/>
        <w:ind w:right="400"/>
        <w:rPr>
          <w:rFonts w:ascii="B Nazanin" w:eastAsia="B Nazanin" w:hAnsi="B Nazanin" w:cs="B Nazanin"/>
          <w:b/>
          <w:bCs/>
          <w:color w:val="FFFFFF"/>
          <w:kern w:val="0"/>
          <w:rtl/>
          <w14:ligatures w14:val="none"/>
        </w:rPr>
      </w:pPr>
      <w:r w:rsidRPr="00FC20CD">
        <w:rPr>
          <w:rFonts w:ascii="B Nazanin" w:eastAsia="B Nazanin" w:hAnsi="B Nazanin" w:cs="B Nazanin"/>
          <w:b/>
          <w:bCs/>
          <w:color w:val="FFFFFF"/>
          <w:kern w:val="0"/>
          <w:rtl/>
          <w14:ligatures w14:val="none"/>
        </w:rPr>
        <w:t xml:space="preserve">نارسایی قلبی جبران‌نشده  </w:t>
      </w:r>
    </w:p>
    <w:p w14:paraId="7F21EB52"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shd w:val="clear" w:color="auto" w:fill="EE0000"/>
        <w:bidi/>
        <w:spacing w:after="0" w:line="240" w:lineRule="auto"/>
        <w:ind w:right="400"/>
        <w:rPr>
          <w:rFonts w:ascii="Times New Roman" w:eastAsia="Times New Roman" w:hAnsi="Times New Roman" w:cs="B Nazanin"/>
          <w:b/>
          <w:bCs/>
          <w:color w:val="FFFFFF"/>
          <w:kern w:val="0"/>
          <w:rtl/>
          <w14:ligatures w14:val="none"/>
        </w:rPr>
      </w:pPr>
      <w:r w:rsidRPr="00FC20CD">
        <w:rPr>
          <w:rFonts w:ascii="B Nazanin" w:eastAsia="B Nazanin" w:hAnsi="B Nazanin" w:cs="B Nazanin"/>
          <w:b/>
          <w:bCs/>
          <w:color w:val="FFFFFF"/>
          <w:kern w:val="0"/>
          <w:rtl/>
          <w14:ligatures w14:val="none"/>
        </w:rPr>
        <w:t xml:space="preserve">وقوع </w:t>
      </w:r>
      <w:r w:rsidRPr="00FC20CD">
        <w:rPr>
          <w:rFonts w:ascii="Times New Roman" w:eastAsia="Times New Roman" w:hAnsi="Times New Roman" w:cs="B Nazanin"/>
          <w:b/>
          <w:bCs/>
          <w:color w:val="FFFFFF"/>
          <w:kern w:val="0"/>
          <w:rtl/>
          <w14:ligatures w14:val="none"/>
        </w:rPr>
        <w:t>حوادث ناگوار عمده قلبی</w:t>
      </w:r>
      <w:r w:rsidRPr="00FC20CD">
        <w:rPr>
          <w:rFonts w:ascii="B Nazanin" w:eastAsia="B Nazanin" w:hAnsi="B Nazanin" w:cs="B Nazanin"/>
          <w:b/>
          <w:bCs/>
          <w:color w:val="FFFFFF"/>
          <w:kern w:val="0"/>
          <w:rtl/>
          <w14:ligatures w14:val="none"/>
        </w:rPr>
        <w:t xml:space="preserve"> MACE در عرض یک ماه اخیر قبل از عمل</w:t>
      </w:r>
    </w:p>
    <w:p w14:paraId="534DB68D"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365F91"/>
          <w:kern w:val="0"/>
          <w:sz w:val="28"/>
          <w:szCs w:val="28"/>
          <w:rtl/>
          <w14:ligatures w14:val="none"/>
        </w:rPr>
      </w:pPr>
      <w:r w:rsidRPr="00FC20CD">
        <w:rPr>
          <w:rFonts w:ascii="B Nazanin" w:eastAsia="B Nazanin" w:hAnsi="B Nazanin" w:cs="B Nazanin"/>
          <w:b/>
          <w:bCs/>
          <w:color w:val="365F91"/>
          <w:kern w:val="0"/>
          <w:sz w:val="22"/>
          <w:szCs w:val="22"/>
          <w:rtl/>
          <w14:ligatures w14:val="none"/>
        </w:rPr>
        <w:t>2.4. ملاحظات داروهای ضدپلاکتی و ضد انعقادی در بیماری قلبی:</w:t>
      </w:r>
    </w:p>
    <w:p w14:paraId="67613289"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در تجویز داروهای ضدپلاکتی و ضدانعقادی، نیاز به ایجاد تعادل حساسی میان پیشگیری از ایسکمی میوکارد و افزایش ریسک خونریزی حین عمل جراحی وجود دارد.</w:t>
      </w:r>
    </w:p>
    <w:p w14:paraId="16DCA084"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ازسرگیری زودهنگام داروهای ضدپلاکتی پس از مشاوره با تیم جراحی(به‌ویژه در بیماران دارای استنت‌های عروق کرونر) بسیار حیاتی است.</w:t>
      </w:r>
    </w:p>
    <w:p w14:paraId="2906AD43"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365F91"/>
          <w:kern w:val="0"/>
          <w:sz w:val="28"/>
          <w:szCs w:val="28"/>
          <w:rtl/>
          <w14:ligatures w14:val="none"/>
        </w:rPr>
      </w:pPr>
      <w:r w:rsidRPr="00FC20CD">
        <w:rPr>
          <w:rFonts w:ascii="B Nazanin" w:eastAsia="B Nazanin" w:hAnsi="B Nazanin" w:cs="B Nazanin"/>
          <w:b/>
          <w:bCs/>
          <w:color w:val="365F91"/>
          <w:kern w:val="0"/>
          <w:sz w:val="22"/>
          <w:szCs w:val="22"/>
          <w:rtl/>
          <w14:ligatures w14:val="none"/>
        </w:rPr>
        <w:t>2.5. بهینه‌سازی غیرقلبی، بازتوانی پیش از عمل (Prehabilitation) و ترک سیگار:</w:t>
      </w:r>
    </w:p>
    <w:p w14:paraId="0031BDDC"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kern w:val="0"/>
          <w:rtl/>
          <w14:ligatures w14:val="none"/>
        </w:rPr>
        <w:t xml:space="preserve">مجموعه مداخلات آماده‌سازی بیمار ذیل مفهوم نوین </w:t>
      </w:r>
      <w:r w:rsidRPr="00FC20CD">
        <w:rPr>
          <w:rFonts w:ascii="B Nazanin" w:eastAsia="B Nazanin" w:hAnsi="B Nazanin" w:cs="B Nazanin"/>
          <w:b/>
          <w:bCs/>
          <w:kern w:val="0"/>
          <w:rtl/>
          <w14:ligatures w14:val="none"/>
        </w:rPr>
        <w:t>Prehabilitation</w:t>
      </w:r>
      <w:r w:rsidRPr="00FC20CD">
        <w:rPr>
          <w:rFonts w:ascii="B Nazanin" w:eastAsia="B Nazanin" w:hAnsi="B Nazanin" w:cs="B Nazanin"/>
          <w:kern w:val="0"/>
          <w:rtl/>
          <w14:ligatures w14:val="none"/>
        </w:rPr>
        <w:t xml:space="preserve"> سازمان‌دهی می‌شوند:  </w:t>
      </w:r>
    </w:p>
    <w:p w14:paraId="0F4D3E39" w14:textId="77777777" w:rsidR="00FC20CD" w:rsidRPr="00FC20CD" w:rsidRDefault="00FC20CD" w:rsidP="00FC20CD">
      <w:pPr>
        <w:bidi/>
        <w:spacing w:after="80" w:line="240" w:lineRule="auto"/>
        <w:rPr>
          <w:rFonts w:ascii="Times New Roman" w:eastAsia="Times New Roman" w:hAnsi="Times New Roman" w:cs="Times New Roman"/>
          <w:kern w:val="0"/>
          <w:rtl/>
          <w14:ligatures w14:val="none"/>
        </w:rPr>
      </w:pPr>
      <w:r w:rsidRPr="00FC20CD">
        <w:rPr>
          <w:rFonts w:ascii="Cambria Math" w:eastAsia="B Nazanin" w:hAnsi="Cambria Math" w:cs="Cambria Math"/>
          <w:kern w:val="0"/>
          <w:rtl/>
          <w14:ligatures w14:val="none"/>
        </w:rPr>
        <w:t>◆</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بهینه‌سازی غیرقلبی</w:t>
      </w:r>
      <w:r w:rsidRPr="00FC20CD">
        <w:rPr>
          <w:rFonts w:ascii="B Nazanin" w:eastAsia="B Nazanin" w:hAnsi="B Nazanin" w:cs="B Nazanin"/>
          <w:kern w:val="0"/>
          <w:rtl/>
          <w14:ligatures w14:val="none"/>
        </w:rPr>
        <w:t>: کنترل دقیق پرفشاری خون و دیابت؛ تنظیم داروها از جمله مصرف بتابلوکر برای کاهش خطر در دوره حول عمل و قطع مسدودکننده‌های کانال کلسیم با اثر اتساعی خالص عروقی پیش از جراحی.</w:t>
      </w:r>
    </w:p>
    <w:p w14:paraId="2158C503" w14:textId="77777777" w:rsidR="00FC20CD" w:rsidRPr="00FC20CD" w:rsidRDefault="00FC20CD" w:rsidP="00FC20CD">
      <w:pPr>
        <w:bidi/>
        <w:spacing w:after="0" w:line="240" w:lineRule="auto"/>
        <w:ind w:right="300"/>
        <w:rPr>
          <w:rFonts w:ascii="B Nazanin" w:eastAsia="B Nazanin" w:hAnsi="B Nazanin" w:cs="B Nazanin"/>
          <w:kern w:val="0"/>
          <w:rtl/>
          <w14:ligatures w14:val="none"/>
        </w:rPr>
      </w:pPr>
      <w:r w:rsidRPr="00FC20CD">
        <w:rPr>
          <w:rFonts w:ascii="Cambria Math" w:eastAsia="B Nazanin" w:hAnsi="Cambria Math" w:cs="Cambria Math"/>
          <w:kern w:val="0"/>
          <w:rtl/>
          <w14:ligatures w14:val="none"/>
        </w:rPr>
        <w:lastRenderedPageBreak/>
        <w:t>◆</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ورزش و تقویت آمادگی جسمانی</w:t>
      </w:r>
      <w:r w:rsidRPr="00FC20CD">
        <w:rPr>
          <w:rFonts w:ascii="B Nazanin" w:eastAsia="B Nazanin" w:hAnsi="B Nazanin" w:cs="B Nazanin"/>
          <w:kern w:val="0"/>
          <w:rtl/>
          <w14:ligatures w14:val="none"/>
        </w:rPr>
        <w:t xml:space="preserve">: انجام تست ورزش قلبی‌ریوی یا </w:t>
      </w:r>
      <w:r w:rsidRPr="00FC20CD">
        <w:rPr>
          <w:rFonts w:ascii="B Nazanin" w:eastAsia="B Nazanin" w:hAnsi="B Nazanin" w:cs="B Nazanin"/>
          <w:b/>
          <w:bCs/>
          <w:kern w:val="0"/>
          <w:rtl/>
          <w14:ligatures w14:val="none"/>
        </w:rPr>
        <w:t>CPET</w:t>
      </w:r>
      <w:r w:rsidRPr="00FC20CD">
        <w:rPr>
          <w:rFonts w:ascii="B Nazanin" w:eastAsia="B Nazanin" w:hAnsi="B Nazanin" w:cs="B Nazanin"/>
          <w:kern w:val="0"/>
          <w:rtl/>
          <w14:ligatures w14:val="none"/>
        </w:rPr>
        <w:t xml:space="preserve"> جهت سنجش ظرفیت عملکردی و شناسایی بیماران پرخطر.</w:t>
      </w:r>
    </w:p>
    <w:p w14:paraId="658ABDB0" w14:textId="77777777" w:rsidR="00FC20CD" w:rsidRPr="00FC20CD" w:rsidRDefault="00FC20CD" w:rsidP="00FC20CD">
      <w:pPr>
        <w:bidi/>
        <w:spacing w:after="0" w:line="240" w:lineRule="auto"/>
        <w:ind w:right="300"/>
        <w:rPr>
          <w:rFonts w:ascii="B Nazanin" w:eastAsia="B Nazanin" w:hAnsi="B Nazanin" w:cs="B Nazanin"/>
          <w:kern w:val="0"/>
          <w:rtl/>
          <w14:ligatures w14:val="none"/>
        </w:rPr>
      </w:pPr>
      <w:r w:rsidRPr="00FC20CD">
        <w:rPr>
          <w:rFonts w:ascii="Cambria Math" w:eastAsia="B Nazanin" w:hAnsi="Cambria Math" w:cs="Cambria Math"/>
          <w:kern w:val="0"/>
          <w:rtl/>
          <w14:ligatures w14:val="none"/>
        </w:rPr>
        <w:t>◆</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بهینه‌سازی تغذیه‌ای و کاهش استرس</w:t>
      </w:r>
      <w:r w:rsidRPr="00FC20CD">
        <w:rPr>
          <w:rFonts w:ascii="B Nazanin" w:eastAsia="B Nazanin" w:hAnsi="B Nazanin" w:cs="B Nazanin"/>
          <w:kern w:val="0"/>
          <w:rtl/>
          <w14:ligatures w14:val="none"/>
        </w:rPr>
        <w:t xml:space="preserve">: تنظیم ویتامین‌ها و املاح، در کنار تکنیک‌های آرام‌سازی نظیر مدیتیشن جهت کنترل ضربان قلب و فشار </w:t>
      </w:r>
      <w:commentRangeStart w:id="7"/>
      <w:r w:rsidRPr="00FC20CD">
        <w:rPr>
          <w:rFonts w:ascii="B Nazanin" w:eastAsia="B Nazanin" w:hAnsi="B Nazanin" w:cs="B Nazanin"/>
          <w:kern w:val="0"/>
          <w:rtl/>
          <w14:ligatures w14:val="none"/>
        </w:rPr>
        <w:t>خون</w:t>
      </w:r>
      <w:commentRangeEnd w:id="7"/>
      <w:r w:rsidRPr="00FC20CD">
        <w:rPr>
          <w:rStyle w:val="CommentReference"/>
          <w:rFonts w:ascii="B Nazanin" w:eastAsia="B Nazanin" w:hAnsi="B Nazanin" w:cs="B Nazanin"/>
          <w:kern w:val="0"/>
          <w:sz w:val="24"/>
          <w:szCs w:val="24"/>
          <w:rtl/>
          <w14:ligatures w14:val="none"/>
        </w:rPr>
        <w:commentReference w:id="7"/>
      </w:r>
      <w:r w:rsidRPr="00FC20CD">
        <w:rPr>
          <w:rFonts w:ascii="B Nazanin" w:eastAsia="B Nazanin" w:hAnsi="B Nazanin" w:cs="B Nazanin"/>
          <w:kern w:val="0"/>
          <w:rtl/>
          <w14:ligatures w14:val="none"/>
        </w:rPr>
        <w:t>.</w:t>
      </w:r>
    </w:p>
    <w:p w14:paraId="169C04CC"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0" w:line="240" w:lineRule="auto"/>
        <w:ind w:right="300"/>
        <w:rPr>
          <w:rFonts w:ascii="Times New Roman" w:eastAsia="Times New Roman" w:hAnsi="Times New Roman" w:cs="Times New Roman"/>
          <w:kern w:val="0"/>
          <w:sz w:val="28"/>
          <w:szCs w:val="28"/>
          <w:rtl/>
          <w14:ligatures w14:val="none"/>
        </w:rPr>
      </w:pPr>
      <w:r w:rsidRPr="00FC20CD">
        <w:rPr>
          <w:rFonts w:ascii="B Nazanin" w:eastAsia="B Nazanin" w:hAnsi="B Nazanin" w:cs="B Nazanin"/>
          <w:b/>
          <w:bCs/>
          <w:color w:val="FF0000"/>
          <w:kern w:val="0"/>
          <w:sz w:val="28"/>
          <w:szCs w:val="28"/>
          <w:rtl/>
          <w14:ligatures w14:val="none"/>
        </w:rPr>
        <w:t xml:space="preserve">نکته مهم: </w:t>
      </w:r>
      <w:r w:rsidRPr="00FC20CD">
        <w:rPr>
          <w:rFonts w:ascii="B Nazanin" w:eastAsia="B Nazanin" w:hAnsi="B Nazanin" w:cs="B Nazanin"/>
          <w:kern w:val="0"/>
          <w:sz w:val="28"/>
          <w:szCs w:val="28"/>
          <w:rtl/>
          <w14:ligatures w14:val="none"/>
        </w:rPr>
        <w:t xml:space="preserve">ترک دخانیات برای کاهش خطرات قلبی‌عروقی و ریوی بسیار حیاتی است؛ در شرایط ایده‌آل ترک سیگار باید </w:t>
      </w:r>
      <w:r w:rsidRPr="00FC20CD">
        <w:rPr>
          <w:rFonts w:ascii="B Nazanin" w:eastAsia="B Nazanin" w:hAnsi="B Nazanin" w:cs="B Nazanin"/>
          <w:b/>
          <w:bCs/>
          <w:color w:val="FF0000"/>
          <w:kern w:val="0"/>
          <w:sz w:val="28"/>
          <w:szCs w:val="28"/>
          <w:rtl/>
          <w14:ligatures w14:val="none"/>
        </w:rPr>
        <w:t>۸ هفته قبل از عمل</w:t>
      </w:r>
      <w:r w:rsidRPr="00FC20CD">
        <w:rPr>
          <w:rFonts w:ascii="B Nazanin" w:eastAsia="B Nazanin" w:hAnsi="B Nazanin" w:cs="B Nazanin"/>
          <w:kern w:val="0"/>
          <w:sz w:val="28"/>
          <w:szCs w:val="28"/>
          <w:rtl/>
          <w14:ligatures w14:val="none"/>
        </w:rPr>
        <w:t xml:space="preserve"> آغاز شود.</w:t>
      </w:r>
    </w:p>
    <w:p w14:paraId="7A70C33F" w14:textId="77777777" w:rsidR="00FC20CD" w:rsidRPr="00FC20CD" w:rsidRDefault="00FC20CD" w:rsidP="00FC20CD">
      <w:pPr>
        <w:bidi/>
        <w:spacing w:after="0" w:line="240" w:lineRule="auto"/>
        <w:ind w:right="300"/>
        <w:rPr>
          <w:rFonts w:ascii="Times New Roman" w:eastAsia="Times New Roman" w:hAnsi="Times New Roman" w:cs="Times New Roman"/>
          <w:kern w:val="0"/>
          <w:rtl/>
          <w14:ligatures w14:val="none"/>
        </w:rPr>
      </w:pPr>
    </w:p>
    <w:p w14:paraId="52FF507B"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365F91"/>
          <w:kern w:val="0"/>
          <w:sz w:val="28"/>
          <w:szCs w:val="28"/>
          <w:rtl/>
          <w14:ligatures w14:val="none"/>
        </w:rPr>
      </w:pPr>
      <w:r w:rsidRPr="00FC20CD">
        <w:rPr>
          <w:rFonts w:ascii="B Nazanin" w:eastAsia="B Nazanin" w:hAnsi="B Nazanin" w:cs="B Nazanin"/>
          <w:b/>
          <w:bCs/>
          <w:color w:val="365F91"/>
          <w:kern w:val="0"/>
          <w:rtl/>
          <w14:ligatures w14:val="none"/>
        </w:rPr>
        <w:t>2.6. ارزیابی خطرات ریوی:</w:t>
      </w:r>
    </w:p>
    <w:p w14:paraId="27BF5D9F"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عوارض ریوی پس از حوادث قلبی دومین عامل شایع مرگ‌ومیر جراحی هستند.</w:t>
      </w:r>
    </w:p>
    <w:p w14:paraId="7377558E"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kern w:val="0"/>
          <w:rtl/>
          <w14:ligatures w14:val="none"/>
        </w:rPr>
        <w:t xml:space="preserve">جهت برآورد خطرات، تست‌های عملکرد ریوی (PFTs) و شاخص پیش‌بینی‌کننده </w:t>
      </w:r>
      <w:r w:rsidRPr="00FC20CD">
        <w:rPr>
          <w:rFonts w:ascii="B Nazanin" w:eastAsia="B Nazanin" w:hAnsi="B Nazanin" w:cs="B Nazanin"/>
          <w:b/>
          <w:bCs/>
          <w:kern w:val="0"/>
          <w:rtl/>
          <w14:ligatures w14:val="none"/>
        </w:rPr>
        <w:t>ARISCAT</w:t>
      </w:r>
      <w:r w:rsidRPr="00FC20CD">
        <w:rPr>
          <w:rFonts w:ascii="B Nazanin" w:eastAsia="B Nazanin" w:hAnsi="B Nazanin" w:cs="B Nazanin"/>
          <w:kern w:val="0"/>
          <w:rtl/>
          <w14:ligatures w14:val="none"/>
        </w:rPr>
        <w:t xml:space="preserve"> استفاده می‌شوند.</w:t>
      </w:r>
    </w:p>
    <w:p w14:paraId="441A1CA6"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p>
    <w:tbl>
      <w:tblPr>
        <w:tblStyle w:val="GridTable5Dark-Accent11"/>
        <w:bidiVisual/>
        <w:tblW w:w="5000" w:type="pct"/>
        <w:tblLook w:val="04A0" w:firstRow="1" w:lastRow="0" w:firstColumn="1" w:lastColumn="0" w:noHBand="0" w:noVBand="1"/>
      </w:tblPr>
      <w:tblGrid>
        <w:gridCol w:w="1487"/>
        <w:gridCol w:w="1879"/>
        <w:gridCol w:w="2003"/>
        <w:gridCol w:w="1999"/>
        <w:gridCol w:w="1982"/>
      </w:tblGrid>
      <w:tr w:rsidR="00FC20CD" w:rsidRPr="00FC20CD" w14:paraId="21BBCDEF" w14:textId="77777777" w:rsidTr="00374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8C9F415"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طبقه ریسک ریوی</w:t>
            </w:r>
          </w:p>
        </w:tc>
        <w:tc>
          <w:tcPr>
            <w:tcW w:w="0" w:type="auto"/>
          </w:tcPr>
          <w:p w14:paraId="36A5930F"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شاخص‌های بالینی</w:t>
            </w:r>
          </w:p>
        </w:tc>
        <w:tc>
          <w:tcPr>
            <w:tcW w:w="0" w:type="auto"/>
          </w:tcPr>
          <w:p w14:paraId="09078097"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ارزیابی پیش از عمل</w:t>
            </w:r>
          </w:p>
        </w:tc>
        <w:tc>
          <w:tcPr>
            <w:tcW w:w="0" w:type="auto"/>
          </w:tcPr>
          <w:p w14:paraId="7FDCE809"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ملاحظات حین بیهوشی</w:t>
            </w:r>
          </w:p>
        </w:tc>
        <w:tc>
          <w:tcPr>
            <w:tcW w:w="0" w:type="auto"/>
          </w:tcPr>
          <w:p w14:paraId="58BE9089"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اقدامات پس از عمل</w:t>
            </w:r>
          </w:p>
        </w:tc>
      </w:tr>
      <w:tr w:rsidR="00FC20CD" w:rsidRPr="00FC20CD" w14:paraId="4A25DADD"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CD80E76"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کم‌خطر (Low risk)</w:t>
            </w:r>
          </w:p>
        </w:tc>
        <w:tc>
          <w:tcPr>
            <w:tcW w:w="0" w:type="auto"/>
          </w:tcPr>
          <w:p w14:paraId="47AF8707"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ASA 1-2؛ بدون سابقه بیماری تنفسی</w:t>
            </w:r>
          </w:p>
        </w:tc>
        <w:tc>
          <w:tcPr>
            <w:tcW w:w="0" w:type="auto"/>
          </w:tcPr>
          <w:p w14:paraId="33DC004B"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اشباع اکسیژن (SpO</w:t>
            </w:r>
            <w:r w:rsidRPr="00FC20CD">
              <w:rPr>
                <w:rFonts w:ascii="Cambria Math" w:eastAsia="B Nazanin" w:hAnsi="Cambria Math" w:cs="Cambria Math"/>
                <w:b/>
                <w:bCs/>
                <w:kern w:val="0"/>
                <w:sz w:val="20"/>
                <w:szCs w:val="20"/>
                <w:rtl/>
                <w14:ligatures w14:val="none"/>
              </w:rPr>
              <w:t>₂</w:t>
            </w:r>
            <w:r w:rsidRPr="00FC20CD">
              <w:rPr>
                <w:rFonts w:ascii="B Nazanin" w:eastAsia="B Nazanin" w:hAnsi="B Nazanin" w:cs="B Nazanin"/>
                <w:b/>
                <w:bCs/>
                <w:kern w:val="0"/>
                <w:sz w:val="20"/>
                <w:szCs w:val="20"/>
                <w:rtl/>
                <w14:ligatures w14:val="none"/>
              </w:rPr>
              <w:t>) پایه بالای ۹۴</w:t>
            </w:r>
            <w:r w:rsidRPr="00FC20CD">
              <w:rPr>
                <w:rFonts w:ascii="Times New Roman" w:eastAsia="B Nazanin" w:hAnsi="Times New Roman" w:cs="Times New Roman"/>
                <w:b/>
                <w:bCs/>
                <w:kern w:val="0"/>
                <w:sz w:val="20"/>
                <w:szCs w:val="20"/>
                <w:rtl/>
                <w14:ligatures w14:val="none"/>
              </w:rPr>
              <w:t>٪</w:t>
            </w:r>
            <w:r w:rsidRPr="00FC20CD">
              <w:rPr>
                <w:rFonts w:ascii="B Nazanin" w:eastAsia="B Nazanin" w:hAnsi="B Nazanin" w:cs="B Nazanin"/>
                <w:b/>
                <w:bCs/>
                <w:kern w:val="0"/>
                <w:sz w:val="20"/>
                <w:szCs w:val="20"/>
                <w:rtl/>
                <w14:ligatures w14:val="none"/>
              </w:rPr>
              <w:t>؛ نسبت FEV1/FVC نرمال</w:t>
            </w:r>
          </w:p>
        </w:tc>
        <w:tc>
          <w:tcPr>
            <w:tcW w:w="0" w:type="auto"/>
          </w:tcPr>
          <w:p w14:paraId="1A04148A"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پروتکل استاندارد بیهوشی؛ اکسیژن مکمل در صورت نیاز</w:t>
            </w:r>
          </w:p>
        </w:tc>
        <w:tc>
          <w:tcPr>
            <w:tcW w:w="0" w:type="auto"/>
          </w:tcPr>
          <w:p w14:paraId="2994BD10"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مراقبت روتین بدون نیاز به پایش تنفسی اختصاصی</w:t>
            </w:r>
          </w:p>
        </w:tc>
      </w:tr>
      <w:tr w:rsidR="00FC20CD" w:rsidRPr="00FC20CD" w14:paraId="32675423" w14:textId="77777777" w:rsidTr="00374DAF">
        <w:tc>
          <w:tcPr>
            <w:cnfStyle w:val="001000000000" w:firstRow="0" w:lastRow="0" w:firstColumn="1" w:lastColumn="0" w:oddVBand="0" w:evenVBand="0" w:oddHBand="0" w:evenHBand="0" w:firstRowFirstColumn="0" w:firstRowLastColumn="0" w:lastRowFirstColumn="0" w:lastRowLastColumn="0"/>
            <w:tcW w:w="0" w:type="auto"/>
          </w:tcPr>
          <w:p w14:paraId="294A3823"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ریسک متوسط (Moderate risk)</w:t>
            </w:r>
          </w:p>
        </w:tc>
        <w:tc>
          <w:tcPr>
            <w:tcW w:w="0" w:type="auto"/>
          </w:tcPr>
          <w:p w14:paraId="1F58671D"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ASA 3؛ آسم یا COPD خفیف تا متوسط؛ سیگاری فعلی یا اخیر</w:t>
            </w:r>
          </w:p>
        </w:tc>
        <w:tc>
          <w:tcPr>
            <w:tcW w:w="0" w:type="auto"/>
          </w:tcPr>
          <w:p w14:paraId="1D78998E"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اشباع اکسیژن (SpO</w:t>
            </w:r>
            <w:r w:rsidRPr="00FC20CD">
              <w:rPr>
                <w:rFonts w:ascii="Cambria Math" w:eastAsia="B Nazanin" w:hAnsi="Cambria Math" w:cs="Cambria Math"/>
                <w:b/>
                <w:bCs/>
                <w:kern w:val="0"/>
                <w:sz w:val="20"/>
                <w:szCs w:val="20"/>
                <w:rtl/>
                <w14:ligatures w14:val="none"/>
              </w:rPr>
              <w:t>₂</w:t>
            </w:r>
            <w:r w:rsidRPr="00FC20CD">
              <w:rPr>
                <w:rFonts w:ascii="B Nazanin" w:eastAsia="B Nazanin" w:hAnsi="B Nazanin" w:cs="B Nazanin"/>
                <w:b/>
                <w:bCs/>
                <w:kern w:val="0"/>
                <w:sz w:val="20"/>
                <w:szCs w:val="20"/>
                <w:rtl/>
                <w14:ligatures w14:val="none"/>
              </w:rPr>
              <w:t>) پایه ۹۰ تا ۹۴</w:t>
            </w:r>
            <w:r w:rsidRPr="00FC20CD">
              <w:rPr>
                <w:rFonts w:ascii="Times New Roman" w:eastAsia="B Nazanin" w:hAnsi="Times New Roman" w:cs="Times New Roman"/>
                <w:b/>
                <w:bCs/>
                <w:kern w:val="0"/>
                <w:sz w:val="20"/>
                <w:szCs w:val="20"/>
                <w:rtl/>
                <w14:ligatures w14:val="none"/>
              </w:rPr>
              <w:t>٪</w:t>
            </w:r>
            <w:r w:rsidRPr="00FC20CD">
              <w:rPr>
                <w:rFonts w:ascii="B Nazanin" w:eastAsia="B Nazanin" w:hAnsi="B Nazanin" w:cs="B Nazanin"/>
                <w:b/>
                <w:bCs/>
                <w:kern w:val="0"/>
                <w:sz w:val="20"/>
                <w:szCs w:val="20"/>
                <w:rtl/>
                <w14:ligatures w14:val="none"/>
              </w:rPr>
              <w:t>؛ نسبت FEV1/FVC با کاهش متوسط</w:t>
            </w:r>
          </w:p>
        </w:tc>
        <w:tc>
          <w:tcPr>
            <w:tcW w:w="0" w:type="auto"/>
          </w:tcPr>
          <w:p w14:paraId="36A7A425"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استراتژی ونتیلاسیون محافظت‌کننده ریه (Lung-protective)</w:t>
            </w:r>
          </w:p>
        </w:tc>
        <w:tc>
          <w:tcPr>
            <w:tcW w:w="0" w:type="auto"/>
          </w:tcPr>
          <w:p w14:paraId="5850E4D3"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پایش ارتقایافته تنفسی؛ تشویق به حرکت زودهنگام</w:t>
            </w:r>
          </w:p>
        </w:tc>
      </w:tr>
      <w:tr w:rsidR="00FC20CD" w:rsidRPr="00FC20CD" w14:paraId="35CA704E"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138241"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پرخطر (High risk)</w:t>
            </w:r>
          </w:p>
        </w:tc>
        <w:tc>
          <w:tcPr>
            <w:tcW w:w="0" w:type="auto"/>
          </w:tcPr>
          <w:p w14:paraId="2478D2A7"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ASA 4-5؛ بیماری انسدادی یا رستریکتیو شدید؛ پنومونی حاد یا اخیر</w:t>
            </w:r>
          </w:p>
        </w:tc>
        <w:tc>
          <w:tcPr>
            <w:tcW w:w="0" w:type="auto"/>
          </w:tcPr>
          <w:p w14:paraId="4A361EBE"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اشباع اکسیژن (SpO</w:t>
            </w:r>
            <w:r w:rsidRPr="00FC20CD">
              <w:rPr>
                <w:rFonts w:ascii="Cambria Math" w:eastAsia="B Nazanin" w:hAnsi="Cambria Math" w:cs="Cambria Math"/>
                <w:b/>
                <w:bCs/>
                <w:kern w:val="0"/>
                <w:sz w:val="20"/>
                <w:szCs w:val="20"/>
                <w:rtl/>
                <w14:ligatures w14:val="none"/>
              </w:rPr>
              <w:t>₂</w:t>
            </w:r>
            <w:r w:rsidRPr="00FC20CD">
              <w:rPr>
                <w:rFonts w:ascii="B Nazanin" w:eastAsia="B Nazanin" w:hAnsi="B Nazanin" w:cs="B Nazanin"/>
                <w:b/>
                <w:bCs/>
                <w:kern w:val="0"/>
                <w:sz w:val="20"/>
                <w:szCs w:val="20"/>
                <w:rtl/>
                <w14:ligatures w14:val="none"/>
              </w:rPr>
              <w:t>) پایه کمتر از ۹۰</w:t>
            </w:r>
            <w:r w:rsidRPr="00FC20CD">
              <w:rPr>
                <w:rFonts w:ascii="Times New Roman" w:eastAsia="B Nazanin" w:hAnsi="Times New Roman" w:cs="Times New Roman"/>
                <w:b/>
                <w:bCs/>
                <w:kern w:val="0"/>
                <w:sz w:val="20"/>
                <w:szCs w:val="20"/>
                <w:rtl/>
                <w14:ligatures w14:val="none"/>
              </w:rPr>
              <w:t>٪</w:t>
            </w:r>
            <w:r w:rsidRPr="00FC20CD">
              <w:rPr>
                <w:rFonts w:ascii="B Nazanin" w:eastAsia="B Nazanin" w:hAnsi="B Nazanin" w:cs="B Nazanin"/>
                <w:b/>
                <w:bCs/>
                <w:kern w:val="0"/>
                <w:sz w:val="20"/>
                <w:szCs w:val="20"/>
                <w:rtl/>
                <w14:ligatures w14:val="none"/>
              </w:rPr>
              <w:t>؛ نسبت FEV1/FVC با کاهش شدید</w:t>
            </w:r>
          </w:p>
        </w:tc>
        <w:tc>
          <w:tcPr>
            <w:tcW w:w="0" w:type="auto"/>
          </w:tcPr>
          <w:p w14:paraId="19464335"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مشاوره ریه؛ اولویت بیهوشی ناحیه‌ای (Regional) در صورت امکان</w:t>
            </w:r>
          </w:p>
        </w:tc>
        <w:tc>
          <w:tcPr>
            <w:tcW w:w="0" w:type="auto"/>
          </w:tcPr>
          <w:p w14:paraId="378CF61C"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پایش دقیق تنفسی؛ احتمال نیاز به بستری در ICU</w:t>
            </w:r>
          </w:p>
        </w:tc>
      </w:tr>
      <w:tr w:rsidR="00FC20CD" w:rsidRPr="00FC20CD" w14:paraId="3D17DF83" w14:textId="77777777" w:rsidTr="00374DAF">
        <w:tc>
          <w:tcPr>
            <w:cnfStyle w:val="001000000000" w:firstRow="0" w:lastRow="0" w:firstColumn="1" w:lastColumn="0" w:oddVBand="0" w:evenVBand="0" w:oddHBand="0" w:evenHBand="0" w:firstRowFirstColumn="0" w:firstRowLastColumn="0" w:lastRowFirstColumn="0" w:lastRowLastColumn="0"/>
            <w:tcW w:w="0" w:type="auto"/>
          </w:tcPr>
          <w:p w14:paraId="32433BE6"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ریسک بسیار بالا (Very high risk)</w:t>
            </w:r>
          </w:p>
        </w:tc>
        <w:tc>
          <w:tcPr>
            <w:tcW w:w="0" w:type="auto"/>
          </w:tcPr>
          <w:p w14:paraId="585DBF0B"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نارسایی شدید تنفسی نیازمند ونتیلاسیون مکانیکی؛ عفونت فعال ریه</w:t>
            </w:r>
          </w:p>
        </w:tc>
        <w:tc>
          <w:tcPr>
            <w:tcW w:w="0" w:type="auto"/>
          </w:tcPr>
          <w:p w14:paraId="1F76F6B2"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ارزیابی جامع ABG و اسپیرومتری پیشرفته</w:t>
            </w:r>
          </w:p>
        </w:tc>
        <w:tc>
          <w:tcPr>
            <w:tcW w:w="0" w:type="auto"/>
          </w:tcPr>
          <w:p w14:paraId="31E2BB25"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مشاوره تیمی با متخصص ریه و بیهوشی؛ تعویق جدی اعمال انتخابی</w:t>
            </w:r>
          </w:p>
        </w:tc>
        <w:tc>
          <w:tcPr>
            <w:tcW w:w="0" w:type="auto"/>
          </w:tcPr>
          <w:p w14:paraId="623241EC"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 xml:space="preserve">احتمال بالای بستری در ICU و نیاز به ونتیلاسیون </w:t>
            </w:r>
            <w:commentRangeStart w:id="8"/>
            <w:r w:rsidRPr="00FC20CD">
              <w:rPr>
                <w:rFonts w:ascii="B Nazanin" w:eastAsia="B Nazanin" w:hAnsi="B Nazanin" w:cs="B Nazanin"/>
                <w:b/>
                <w:bCs/>
                <w:kern w:val="0"/>
                <w:sz w:val="20"/>
                <w:szCs w:val="20"/>
                <w:rtl/>
                <w14:ligatures w14:val="none"/>
              </w:rPr>
              <w:t>مکانیکی</w:t>
            </w:r>
            <w:commentRangeEnd w:id="8"/>
            <w:r w:rsidRPr="00FC20CD">
              <w:rPr>
                <w:rStyle w:val="CommentReference"/>
                <w:rFonts w:ascii="Times New Roman" w:eastAsia="Times New Roman" w:hAnsi="Times New Roman" w:cs="B Nazanin"/>
                <w:b/>
                <w:bCs/>
                <w:kern w:val="0"/>
                <w:sz w:val="20"/>
                <w:szCs w:val="20"/>
                <w:rtl/>
                <w14:ligatures w14:val="none"/>
              </w:rPr>
              <w:commentReference w:id="8"/>
            </w:r>
          </w:p>
        </w:tc>
      </w:tr>
    </w:tbl>
    <w:p w14:paraId="57E68A31" w14:textId="77777777" w:rsidR="00FC20CD" w:rsidRPr="00FC20CD" w:rsidRDefault="00FC20CD" w:rsidP="00FC20CD">
      <w:pPr>
        <w:bidi/>
        <w:spacing w:after="100" w:line="240" w:lineRule="auto"/>
        <w:rPr>
          <w:rFonts w:ascii="Times New Roman" w:eastAsia="Times New Roman" w:hAnsi="Times New Roman" w:cs="Times New Roman"/>
          <w:kern w:val="0"/>
          <w:sz w:val="20"/>
          <w:szCs w:val="20"/>
          <w:rtl/>
          <w14:ligatures w14:val="none"/>
        </w:rPr>
      </w:pPr>
    </w:p>
    <w:p w14:paraId="42505F54"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kern w:val="0"/>
          <w:rtl/>
          <w14:ligatures w14:val="none"/>
        </w:rPr>
        <w:t xml:space="preserve">جهت به حداقل رساندن عوارض ریوی (مانند آتلکتازی که معمولاً در ۴۸ ساعت اول پس از جراحی‌های تحت بیهوشی عمومی بروز می‌کند و ریسک پنومونی را بالا می‌برد)، اجرای پروتکل‌های زیر حیاتی است: - </w:t>
      </w:r>
    </w:p>
    <w:p w14:paraId="2065F814"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b/>
          <w:bCs/>
          <w:kern w:val="0"/>
          <w:rtl/>
          <w14:ligatures w14:val="none"/>
        </w:rPr>
        <w:t xml:space="preserve">ونتیلاسیون محافظت‌کننده ریه: </w:t>
      </w:r>
      <w:r w:rsidRPr="00FC20CD">
        <w:rPr>
          <w:rFonts w:ascii="B Nazanin" w:eastAsia="B Nazanin" w:hAnsi="B Nazanin" w:cs="B Nazanin"/>
          <w:kern w:val="0"/>
          <w:rtl/>
          <w14:ligatures w14:val="none"/>
        </w:rPr>
        <w:t xml:space="preserve">کاربرد حجم‌های جاری پایین و فشار انتهای بازدمی مثبت یا </w:t>
      </w:r>
      <w:r w:rsidRPr="00FC20CD">
        <w:rPr>
          <w:rFonts w:ascii="B Nazanin" w:eastAsia="B Nazanin" w:hAnsi="B Nazanin" w:cs="B Nazanin"/>
          <w:b/>
          <w:bCs/>
          <w:kern w:val="0"/>
          <w:rtl/>
          <w14:ligatures w14:val="none"/>
        </w:rPr>
        <w:t>PEEP</w:t>
      </w:r>
      <w:r w:rsidRPr="00FC20CD">
        <w:rPr>
          <w:rFonts w:ascii="B Nazanin" w:eastAsia="B Nazanin" w:hAnsi="B Nazanin" w:cs="B Nazanin"/>
          <w:kern w:val="0"/>
          <w:rtl/>
          <w14:ligatures w14:val="none"/>
        </w:rPr>
        <w:t xml:space="preserve">. </w:t>
      </w:r>
    </w:p>
    <w:p w14:paraId="02EAD396"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b/>
          <w:bCs/>
          <w:kern w:val="0"/>
          <w:rtl/>
          <w14:ligatures w14:val="none"/>
        </w:rPr>
        <w:t xml:space="preserve">مدیریت محتاطانه مایعات: </w:t>
      </w:r>
      <w:r w:rsidRPr="00FC20CD">
        <w:rPr>
          <w:rFonts w:ascii="B Nazanin" w:eastAsia="B Nazanin" w:hAnsi="B Nazanin" w:cs="B Nazanin"/>
          <w:kern w:val="0"/>
          <w:rtl/>
          <w14:ligatures w14:val="none"/>
        </w:rPr>
        <w:t>پیشگیری از ادم ریه و اضافه‌بار مایعات.</w:t>
      </w:r>
    </w:p>
    <w:p w14:paraId="05C3DD70"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b/>
          <w:bCs/>
          <w:kern w:val="0"/>
          <w:rtl/>
          <w14:ligatures w14:val="none"/>
        </w:rPr>
        <w:t xml:space="preserve">اسپیرومتری تشویقی </w:t>
      </w:r>
      <w:r w:rsidRPr="00FC20CD">
        <w:rPr>
          <w:rFonts w:ascii="B Nazanin" w:eastAsia="B Nazanin" w:hAnsi="B Nazanin" w:cs="B Nazanin"/>
          <w:kern w:val="0"/>
          <w:rtl/>
          <w14:ligatures w14:val="none"/>
        </w:rPr>
        <w:t xml:space="preserve">و </w:t>
      </w:r>
      <w:r w:rsidRPr="00FC20CD">
        <w:rPr>
          <w:rFonts w:ascii="B Nazanin" w:eastAsia="B Nazanin" w:hAnsi="B Nazanin" w:cs="B Nazanin"/>
          <w:b/>
          <w:bCs/>
          <w:kern w:val="0"/>
          <w:rtl/>
          <w14:ligatures w14:val="none"/>
        </w:rPr>
        <w:t>فیزیوتراپی قفسه سینه</w:t>
      </w:r>
      <w:r w:rsidRPr="00FC20CD">
        <w:rPr>
          <w:rFonts w:ascii="B Nazanin" w:eastAsia="B Nazanin" w:hAnsi="B Nazanin" w:cs="B Nazanin"/>
          <w:kern w:val="0"/>
          <w:rtl/>
          <w14:ligatures w14:val="none"/>
        </w:rPr>
        <w:t>: به‌ویژه در بیماران دارای سرفه خلط‌دار یا برونشیت مزمن جهت باز کردن آلوئول‌های کلاپس‌شده.</w:t>
      </w:r>
    </w:p>
    <w:p w14:paraId="4612D127"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b/>
          <w:bCs/>
          <w:kern w:val="0"/>
          <w:rtl/>
          <w14:ligatures w14:val="none"/>
        </w:rPr>
        <w:lastRenderedPageBreak/>
        <w:t>کنترل بهینه درد</w:t>
      </w:r>
      <w:r w:rsidRPr="00FC20CD">
        <w:rPr>
          <w:rFonts w:ascii="B Nazanin" w:eastAsia="B Nazanin" w:hAnsi="B Nazanin" w:cs="B Nazanin"/>
          <w:kern w:val="0"/>
          <w:rtl/>
          <w14:ligatures w14:val="none"/>
        </w:rPr>
        <w:t xml:space="preserve">: بهره‌گیری از بی‌حسی‌های ناحیه ای نظیر کاتتر اپیدورال؛ این اقدام با کاهش مصرف مخدرها و ممانعت از دپرسیون تنفسی، امکان تحرک زودهنگام را فراهم کرده و از آتلکتازی و حوادث ترومبوآمبولیک جلوگیری می‌کند. </w:t>
      </w:r>
    </w:p>
    <w:p w14:paraId="5AEEB03B"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0" w:line="240" w:lineRule="auto"/>
        <w:ind w:right="40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2"/>
          <w:szCs w:val="22"/>
          <w:rtl/>
          <w14:ligatures w14:val="none"/>
        </w:rPr>
        <w:t>نکته مهم:</w:t>
      </w:r>
    </w:p>
    <w:p w14:paraId="11EBA7A5"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0" w:line="240" w:lineRule="auto"/>
        <w:ind w:right="40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2"/>
          <w:szCs w:val="22"/>
          <w:rtl/>
          <w14:ligatures w14:val="none"/>
        </w:rPr>
        <w:t>در بیماران جراحی با علائم دیسترس تنفسی حاد، استفاده از ونتیلاسیون غیرتهاجمی با فشار مثبت (NIV یا ماسک CPAP) باید بسیار گزینش‌شده، کوتاه‌مدت و با احتیاط کامل صورت گیرد؛ زیرا اعمال فشار مثبت می‌تواند خطر آسپیراسیون و ورود محتویات معده به ریه را به شدت افزایش دهد.</w:t>
      </w:r>
    </w:p>
    <w:p w14:paraId="188B211D" w14:textId="77777777" w:rsidR="00FC20CD" w:rsidRPr="00FC20CD" w:rsidRDefault="00FC20CD" w:rsidP="00FC20CD">
      <w:pPr>
        <w:keepNext/>
        <w:keepLines/>
        <w:bidi/>
        <w:spacing w:before="200" w:after="100" w:line="240" w:lineRule="auto"/>
        <w:outlineLvl w:val="1"/>
        <w:rPr>
          <w:rFonts w:ascii="B Nazanin" w:eastAsia="B Nazanin" w:hAnsi="B Nazanin" w:cs="B Nazanin"/>
          <w:b/>
          <w:bCs/>
          <w:color w:val="365F91"/>
          <w:kern w:val="0"/>
          <w:rtl/>
          <w14:ligatures w14:val="none"/>
        </w:rPr>
      </w:pPr>
    </w:p>
    <w:p w14:paraId="2C82038B" w14:textId="77777777" w:rsidR="00FC20CD" w:rsidRPr="00FC20CD" w:rsidRDefault="00FC20CD" w:rsidP="00FC20CD">
      <w:pPr>
        <w:keepNext/>
        <w:keepLines/>
        <w:bidi/>
        <w:spacing w:before="200" w:after="100" w:line="240" w:lineRule="auto"/>
        <w:outlineLvl w:val="1"/>
        <w:rPr>
          <w:rFonts w:ascii="Cambria" w:eastAsia="Times New Roman" w:hAnsi="Cambria" w:cs="Times New Roman"/>
          <w:color w:val="365F91"/>
          <w:kern w:val="0"/>
          <w:sz w:val="32"/>
          <w:szCs w:val="32"/>
          <w:rtl/>
          <w14:ligatures w14:val="none"/>
        </w:rPr>
      </w:pPr>
      <w:r w:rsidRPr="00FC20CD">
        <w:rPr>
          <w:rFonts w:ascii="B Nazanin" w:eastAsia="B Nazanin" w:hAnsi="B Nazanin" w:cs="B Nazanin"/>
          <w:b/>
          <w:bCs/>
          <w:color w:val="365F91"/>
          <w:kern w:val="0"/>
          <w:rtl/>
          <w14:ligatures w14:val="none"/>
        </w:rPr>
        <w:t>3. در ارزیابی و بهینه‌سازی نقایص کلیوی دانستن کدام نکات مهم است؟</w:t>
      </w:r>
    </w:p>
    <w:p w14:paraId="12CEB335"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نقص در عملکرد کلیه، عدم تعادل متابولیک و شرایط زمینه‌ای خاص از عوامل تعیین‌کننده مورتالیتی و موربیدیتی حول عمل هستند.</w:t>
      </w:r>
    </w:p>
    <w:p w14:paraId="1EBDA537"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تنظیم دقیق این متغیرها از عوارض مرگبار حین و پس از عمل پیشگیری می‌کند.</w:t>
      </w:r>
    </w:p>
    <w:p w14:paraId="6C77E1DB"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365F91"/>
          <w:kern w:val="0"/>
          <w:sz w:val="28"/>
          <w:szCs w:val="28"/>
          <w:rtl/>
          <w14:ligatures w14:val="none"/>
        </w:rPr>
      </w:pPr>
      <w:r w:rsidRPr="00FC20CD">
        <w:rPr>
          <w:rFonts w:ascii="B Nazanin" w:eastAsia="B Nazanin" w:hAnsi="B Nazanin" w:cs="B Nazanin"/>
          <w:b/>
          <w:bCs/>
          <w:color w:val="365F91"/>
          <w:kern w:val="0"/>
          <w:rtl/>
          <w14:ligatures w14:val="none"/>
        </w:rPr>
        <w:t>3.1. مدیریت بیماری مزمن کلیه (CKD) و پیشگیری از نارسایی حاد کلیه (AKI):</w:t>
      </w:r>
    </w:p>
    <w:p w14:paraId="4E207536"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 xml:space="preserve">حدود ۳۰ تا ۵۰ درصد بیماران جراحی به درجاتی از </w:t>
      </w:r>
      <w:r w:rsidRPr="00FC20CD">
        <w:rPr>
          <w:rFonts w:ascii="B Nazanin" w:eastAsia="B Nazanin" w:hAnsi="B Nazanin" w:cs="B Nazanin"/>
          <w:b/>
          <w:bCs/>
          <w:kern w:val="0"/>
          <w:rtl/>
          <w14:ligatures w14:val="none"/>
        </w:rPr>
        <w:t>بیماری مزمن کلیه (CKD)</w:t>
      </w:r>
      <w:r w:rsidRPr="00FC20CD">
        <w:rPr>
          <w:rFonts w:ascii="B Nazanin" w:eastAsia="B Nazanin" w:hAnsi="B Nazanin" w:cs="B Nazanin"/>
          <w:kern w:val="0"/>
          <w:rtl/>
          <w14:ligatures w14:val="none"/>
        </w:rPr>
        <w:t xml:space="preserve"> مبتلا هستند.</w:t>
      </w:r>
    </w:p>
    <w:p w14:paraId="4E3D6CC3"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نارسایی حاد کلیه (AKI) در ۱ تا ۵ درصد بیماران حول عمل رخ می‌دهد و اختلالات کلیوی به‌طور کلی مورتالیتی و موربیدیتی جراحی را ۲ تا ۴ برابر افزایش می‌دهند.</w:t>
      </w:r>
    </w:p>
    <w:p w14:paraId="25824E02"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 xml:space="preserve">آسیب پایدار کلیوی </w:t>
      </w:r>
      <w:r w:rsidRPr="00FC20CD">
        <w:rPr>
          <w:rFonts w:ascii="B Nazanin" w:eastAsia="B Nazanin" w:hAnsi="B Nazanin" w:cs="B Nazanin"/>
          <w:b/>
          <w:bCs/>
          <w:kern w:val="0"/>
          <w:rtl/>
          <w14:ligatures w14:val="none"/>
        </w:rPr>
        <w:t>بیش از ۳ ماه</w:t>
      </w:r>
      <w:r w:rsidRPr="00FC20CD">
        <w:rPr>
          <w:rFonts w:ascii="B Nazanin" w:eastAsia="B Nazanin" w:hAnsi="B Nazanin" w:cs="B Nazanin"/>
          <w:kern w:val="0"/>
          <w:rtl/>
          <w14:ligatures w14:val="none"/>
        </w:rPr>
        <w:t xml:space="preserve"> پس از عمل، رسماً CKD نامیده می‌شود.</w:t>
      </w:r>
    </w:p>
    <w:p w14:paraId="12F75C0D"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b/>
          <w:bCs/>
          <w:color w:val="FF0000"/>
          <w:kern w:val="0"/>
          <w:rtl/>
          <w14:ligatures w14:val="none"/>
        </w:rPr>
        <w:t>مهم‌ترین</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شاخص ارزیابی خطر، </w:t>
      </w:r>
      <w:r w:rsidRPr="00FC20CD">
        <w:rPr>
          <w:rFonts w:ascii="B Nazanin" w:eastAsia="B Nazanin" w:hAnsi="B Nazanin" w:cs="B Nazanin"/>
          <w:b/>
          <w:bCs/>
          <w:color w:val="FF0000"/>
          <w:kern w:val="0"/>
          <w:rtl/>
          <w14:ligatures w14:val="none"/>
        </w:rPr>
        <w:t>میزان فیلتراسیون گلومرولی (GFR)</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است.</w:t>
      </w:r>
    </w:p>
    <w:p w14:paraId="3693107A"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p>
    <w:tbl>
      <w:tblPr>
        <w:tblStyle w:val="GridTable5Dark-Accent11"/>
        <w:bidiVisual/>
        <w:tblW w:w="3972" w:type="pct"/>
        <w:tblLook w:val="04A0" w:firstRow="1" w:lastRow="0" w:firstColumn="1" w:lastColumn="0" w:noHBand="0" w:noVBand="1"/>
      </w:tblPr>
      <w:tblGrid>
        <w:gridCol w:w="827"/>
        <w:gridCol w:w="1848"/>
        <w:gridCol w:w="978"/>
        <w:gridCol w:w="3775"/>
      </w:tblGrid>
      <w:tr w:rsidR="00FC20CD" w:rsidRPr="00FC20CD" w14:paraId="355E1F3E" w14:textId="77777777" w:rsidTr="00374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2EBE32C"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مرحله CKD</w:t>
            </w:r>
          </w:p>
        </w:tc>
        <w:tc>
          <w:tcPr>
            <w:tcW w:w="0" w:type="auto"/>
          </w:tcPr>
          <w:p w14:paraId="6E76FA6E"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eGFR (mL/min/1.73m</w:t>
            </w:r>
            <w:r w:rsidRPr="00FC20CD">
              <w:rPr>
                <w:rFonts w:ascii="Cambria" w:eastAsia="B Nazanin" w:hAnsi="Cambria" w:cs="Cambria"/>
                <w:kern w:val="0"/>
                <w:sz w:val="20"/>
                <w:szCs w:val="20"/>
                <w:rtl/>
                <w14:ligatures w14:val="none"/>
              </w:rPr>
              <w:t>²</w:t>
            </w:r>
            <w:r w:rsidRPr="00FC20CD">
              <w:rPr>
                <w:rFonts w:ascii="B Nazanin" w:eastAsia="B Nazanin" w:hAnsi="B Nazanin" w:cs="B Nazanin"/>
                <w:kern w:val="0"/>
                <w:sz w:val="20"/>
                <w:szCs w:val="20"/>
                <w:rtl/>
                <w14:ligatures w14:val="none"/>
              </w:rPr>
              <w:t>)</w:t>
            </w:r>
          </w:p>
        </w:tc>
        <w:tc>
          <w:tcPr>
            <w:tcW w:w="0" w:type="auto"/>
          </w:tcPr>
          <w:p w14:paraId="657239EE"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خطر جراحی</w:t>
            </w:r>
          </w:p>
        </w:tc>
        <w:tc>
          <w:tcPr>
            <w:tcW w:w="0" w:type="auto"/>
          </w:tcPr>
          <w:p w14:paraId="6A2555EC"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توصیه‌ها و رویکرد مدیریتی</w:t>
            </w:r>
          </w:p>
        </w:tc>
      </w:tr>
      <w:tr w:rsidR="00FC20CD" w:rsidRPr="00FC20CD" w14:paraId="6E88BF8C"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6E16590"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مرحله ۱</w:t>
            </w:r>
          </w:p>
        </w:tc>
        <w:tc>
          <w:tcPr>
            <w:tcW w:w="0" w:type="auto"/>
          </w:tcPr>
          <w:p w14:paraId="40022F90"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&gt;۹۰</w:t>
            </w:r>
          </w:p>
        </w:tc>
        <w:tc>
          <w:tcPr>
            <w:tcW w:w="0" w:type="auto"/>
          </w:tcPr>
          <w:p w14:paraId="2EE770AB"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کم</w:t>
            </w:r>
          </w:p>
        </w:tc>
        <w:tc>
          <w:tcPr>
            <w:tcW w:w="0" w:type="auto"/>
          </w:tcPr>
          <w:p w14:paraId="7FDA234A"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پایش روتین، بررسی کوموربیدیتی‌ها</w:t>
            </w:r>
          </w:p>
        </w:tc>
      </w:tr>
      <w:tr w:rsidR="00FC20CD" w:rsidRPr="00FC20CD" w14:paraId="7EBD5B17" w14:textId="77777777" w:rsidTr="00374DAF">
        <w:tc>
          <w:tcPr>
            <w:cnfStyle w:val="001000000000" w:firstRow="0" w:lastRow="0" w:firstColumn="1" w:lastColumn="0" w:oddVBand="0" w:evenVBand="0" w:oddHBand="0" w:evenHBand="0" w:firstRowFirstColumn="0" w:firstRowLastColumn="0" w:lastRowFirstColumn="0" w:lastRowLastColumn="0"/>
            <w:tcW w:w="0" w:type="auto"/>
          </w:tcPr>
          <w:p w14:paraId="0F294CD5"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مرحله ۲</w:t>
            </w:r>
          </w:p>
        </w:tc>
        <w:tc>
          <w:tcPr>
            <w:tcW w:w="0" w:type="auto"/>
          </w:tcPr>
          <w:p w14:paraId="3E753B4E"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۶۰-۸۹</w:t>
            </w:r>
          </w:p>
        </w:tc>
        <w:tc>
          <w:tcPr>
            <w:tcW w:w="0" w:type="auto"/>
          </w:tcPr>
          <w:p w14:paraId="3270F475"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کم تا متوسط</w:t>
            </w:r>
          </w:p>
        </w:tc>
        <w:tc>
          <w:tcPr>
            <w:tcW w:w="0" w:type="auto"/>
          </w:tcPr>
          <w:p w14:paraId="325EED2B"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پایش دقیق‌تر، بهینه‌سازی مایع‌درمانی، مشاوره نفرولوژی در صورت نیاز</w:t>
            </w:r>
          </w:p>
        </w:tc>
      </w:tr>
      <w:tr w:rsidR="00FC20CD" w:rsidRPr="00FC20CD" w14:paraId="300A4339"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415C84B4"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مرحله 3a</w:t>
            </w:r>
          </w:p>
        </w:tc>
        <w:tc>
          <w:tcPr>
            <w:tcW w:w="0" w:type="auto"/>
          </w:tcPr>
          <w:p w14:paraId="155BD744"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۴۵-۵۹</w:t>
            </w:r>
          </w:p>
        </w:tc>
        <w:tc>
          <w:tcPr>
            <w:tcW w:w="0" w:type="auto"/>
          </w:tcPr>
          <w:p w14:paraId="7F5E186D"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متوسط</w:t>
            </w:r>
          </w:p>
        </w:tc>
        <w:tc>
          <w:tcPr>
            <w:tcW w:w="0" w:type="auto"/>
          </w:tcPr>
          <w:p w14:paraId="57DC0DCD"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 xml:space="preserve">مشاوره نفرولوژی، </w:t>
            </w:r>
            <w:r w:rsidRPr="00FC20CD">
              <w:rPr>
                <w:rFonts w:ascii="B Nazanin" w:eastAsia="B Nazanin" w:hAnsi="B Nazanin" w:cs="B Nazanin"/>
                <w:b/>
                <w:bCs/>
                <w:color w:val="FF0000"/>
                <w:kern w:val="0"/>
                <w:sz w:val="20"/>
                <w:szCs w:val="20"/>
                <w:rtl/>
                <w14:ligatures w14:val="none"/>
              </w:rPr>
              <w:t>تعدیل داروها</w:t>
            </w:r>
            <w:r w:rsidRPr="00FC20CD">
              <w:rPr>
                <w:rFonts w:ascii="B Nazanin" w:eastAsia="B Nazanin" w:hAnsi="B Nazanin" w:cs="B Nazanin"/>
                <w:b/>
                <w:bCs/>
                <w:kern w:val="0"/>
                <w:sz w:val="20"/>
                <w:szCs w:val="20"/>
                <w:rtl/>
                <w14:ligatures w14:val="none"/>
              </w:rPr>
              <w:t>، پرهیز از نفروتوکسین‌ها، احتمال AKI پس از عمل</w:t>
            </w:r>
          </w:p>
        </w:tc>
      </w:tr>
      <w:tr w:rsidR="00FC20CD" w:rsidRPr="00FC20CD" w14:paraId="5B6E342C" w14:textId="77777777" w:rsidTr="00374DAF">
        <w:tc>
          <w:tcPr>
            <w:cnfStyle w:val="001000000000" w:firstRow="0" w:lastRow="0" w:firstColumn="1" w:lastColumn="0" w:oddVBand="0" w:evenVBand="0" w:oddHBand="0" w:evenHBand="0" w:firstRowFirstColumn="0" w:firstRowLastColumn="0" w:lastRowFirstColumn="0" w:lastRowLastColumn="0"/>
            <w:tcW w:w="0" w:type="auto"/>
          </w:tcPr>
          <w:p w14:paraId="14C19BB4"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مرحله 3b</w:t>
            </w:r>
          </w:p>
        </w:tc>
        <w:tc>
          <w:tcPr>
            <w:tcW w:w="0" w:type="auto"/>
          </w:tcPr>
          <w:p w14:paraId="627F127E"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۳۰-۴۴</w:t>
            </w:r>
          </w:p>
        </w:tc>
        <w:tc>
          <w:tcPr>
            <w:tcW w:w="0" w:type="auto"/>
          </w:tcPr>
          <w:p w14:paraId="3FF55E44"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بالا</w:t>
            </w:r>
          </w:p>
        </w:tc>
        <w:tc>
          <w:tcPr>
            <w:tcW w:w="0" w:type="auto"/>
          </w:tcPr>
          <w:p w14:paraId="432E1F29"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 xml:space="preserve">ارزیابی جامع کلیوی، </w:t>
            </w:r>
            <w:r w:rsidRPr="00FC20CD">
              <w:rPr>
                <w:rFonts w:ascii="B Nazanin" w:eastAsia="B Nazanin" w:hAnsi="B Nazanin" w:cs="B Nazanin"/>
                <w:b/>
                <w:bCs/>
                <w:color w:val="FF0000"/>
                <w:kern w:val="0"/>
                <w:sz w:val="20"/>
                <w:szCs w:val="20"/>
                <w:rtl/>
                <w14:ligatures w14:val="none"/>
              </w:rPr>
              <w:t xml:space="preserve">در نظر گرفتن تعویق عمل الکتیو، </w:t>
            </w:r>
            <w:r w:rsidRPr="00FC20CD">
              <w:rPr>
                <w:rFonts w:ascii="B Nazanin" w:eastAsia="B Nazanin" w:hAnsi="B Nazanin" w:cs="B Nazanin"/>
                <w:b/>
                <w:bCs/>
                <w:kern w:val="0"/>
                <w:sz w:val="20"/>
                <w:szCs w:val="20"/>
                <w:rtl/>
                <w14:ligatures w14:val="none"/>
              </w:rPr>
              <w:t>مدیریت دقیق آب و الکترولیت</w:t>
            </w:r>
          </w:p>
        </w:tc>
      </w:tr>
      <w:tr w:rsidR="00FC20CD" w:rsidRPr="00FC20CD" w14:paraId="342F9223"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2DD45261"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مرحله ۴</w:t>
            </w:r>
          </w:p>
        </w:tc>
        <w:tc>
          <w:tcPr>
            <w:tcW w:w="0" w:type="auto"/>
          </w:tcPr>
          <w:p w14:paraId="45691746"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۱۵-۲۹</w:t>
            </w:r>
          </w:p>
        </w:tc>
        <w:tc>
          <w:tcPr>
            <w:tcW w:w="0" w:type="auto"/>
          </w:tcPr>
          <w:p w14:paraId="6BAEAF92"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بسیار بالا</w:t>
            </w:r>
          </w:p>
        </w:tc>
        <w:tc>
          <w:tcPr>
            <w:tcW w:w="0" w:type="auto"/>
          </w:tcPr>
          <w:p w14:paraId="27925765"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color w:val="FF0000"/>
                <w:kern w:val="0"/>
                <w:sz w:val="20"/>
                <w:szCs w:val="20"/>
                <w:rtl/>
                <w14:ligatures w14:val="none"/>
              </w:rPr>
              <w:t xml:space="preserve">توصیه اکید به تعویق عمل الکتیو، </w:t>
            </w:r>
            <w:r w:rsidRPr="00FC20CD">
              <w:rPr>
                <w:rFonts w:ascii="B Nazanin" w:eastAsia="B Nazanin" w:hAnsi="B Nazanin" w:cs="B Nazanin"/>
                <w:b/>
                <w:bCs/>
                <w:kern w:val="0"/>
                <w:sz w:val="20"/>
                <w:szCs w:val="20"/>
                <w:rtl/>
                <w14:ligatures w14:val="none"/>
              </w:rPr>
              <w:t>درمان جایگزینی کلیه قبل عمل در صورت لزوم</w:t>
            </w:r>
          </w:p>
        </w:tc>
      </w:tr>
      <w:tr w:rsidR="00FC20CD" w:rsidRPr="00FC20CD" w14:paraId="4A604CA6" w14:textId="77777777" w:rsidTr="00374DAF">
        <w:tc>
          <w:tcPr>
            <w:cnfStyle w:val="001000000000" w:firstRow="0" w:lastRow="0" w:firstColumn="1" w:lastColumn="0" w:oddVBand="0" w:evenVBand="0" w:oddHBand="0" w:evenHBand="0" w:firstRowFirstColumn="0" w:firstRowLastColumn="0" w:lastRowFirstColumn="0" w:lastRowLastColumn="0"/>
            <w:tcW w:w="0" w:type="auto"/>
          </w:tcPr>
          <w:p w14:paraId="20061764" w14:textId="77777777" w:rsidR="00FC20CD" w:rsidRPr="00FC20CD" w:rsidRDefault="00FC20CD" w:rsidP="00FC20CD">
            <w:pPr>
              <w:bidi/>
              <w:rPr>
                <w:rFonts w:ascii="Times New Roman" w:eastAsia="Times New Roman" w:hAnsi="Times New Roman" w:cs="B Nazanin"/>
                <w:kern w:val="0"/>
                <w:sz w:val="20"/>
                <w:szCs w:val="20"/>
                <w:rtl/>
                <w14:ligatures w14:val="none"/>
              </w:rPr>
            </w:pPr>
            <w:r w:rsidRPr="00FC20CD">
              <w:rPr>
                <w:rFonts w:ascii="B Nazanin" w:eastAsia="B Nazanin" w:hAnsi="B Nazanin" w:cs="B Nazanin"/>
                <w:kern w:val="0"/>
                <w:sz w:val="20"/>
                <w:szCs w:val="20"/>
                <w:rtl/>
                <w14:ligatures w14:val="none"/>
              </w:rPr>
              <w:t>مرحله ۵</w:t>
            </w:r>
          </w:p>
        </w:tc>
        <w:tc>
          <w:tcPr>
            <w:tcW w:w="0" w:type="auto"/>
          </w:tcPr>
          <w:p w14:paraId="24BC2688"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&lt;۱۵ (یا دیالیزی)</w:t>
            </w:r>
          </w:p>
        </w:tc>
        <w:tc>
          <w:tcPr>
            <w:tcW w:w="0" w:type="auto"/>
          </w:tcPr>
          <w:p w14:paraId="611EE2A8"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فوق‌العاده بالا</w:t>
            </w:r>
          </w:p>
        </w:tc>
        <w:tc>
          <w:tcPr>
            <w:tcW w:w="0" w:type="auto"/>
          </w:tcPr>
          <w:p w14:paraId="78EA2A29"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14:ligatures w14:val="none"/>
              </w:rPr>
            </w:pPr>
            <w:r w:rsidRPr="00FC20CD">
              <w:rPr>
                <w:rFonts w:ascii="B Nazanin" w:eastAsia="B Nazanin" w:hAnsi="B Nazanin" w:cs="B Nazanin"/>
                <w:b/>
                <w:bCs/>
                <w:kern w:val="0"/>
                <w:sz w:val="20"/>
                <w:szCs w:val="20"/>
                <w:rtl/>
                <w14:ligatures w14:val="none"/>
              </w:rPr>
              <w:t xml:space="preserve">فقط جراحی‌های نجات‌بخش حیات، </w:t>
            </w:r>
            <w:r w:rsidRPr="00FC20CD">
              <w:rPr>
                <w:rFonts w:ascii="B Nazanin" w:eastAsia="B Nazanin" w:hAnsi="B Nazanin" w:cs="B Nazanin"/>
                <w:b/>
                <w:bCs/>
                <w:color w:val="FF0000"/>
                <w:kern w:val="0"/>
                <w:sz w:val="20"/>
                <w:szCs w:val="20"/>
                <w:rtl/>
                <w14:ligatures w14:val="none"/>
              </w:rPr>
              <w:t>دیالیز قبل و بعد عمل</w:t>
            </w:r>
            <w:r w:rsidRPr="00FC20CD">
              <w:rPr>
                <w:rFonts w:ascii="B Nazanin" w:eastAsia="B Nazanin" w:hAnsi="B Nazanin" w:cs="B Nazanin"/>
                <w:b/>
                <w:bCs/>
                <w:kern w:val="0"/>
                <w:sz w:val="20"/>
                <w:szCs w:val="20"/>
                <w:rtl/>
                <w14:ligatures w14:val="none"/>
              </w:rPr>
              <w:t xml:space="preserve">، احتمال نیاز به ICU و </w:t>
            </w:r>
            <w:commentRangeStart w:id="9"/>
            <w:r w:rsidRPr="00FC20CD">
              <w:rPr>
                <w:rFonts w:ascii="B Nazanin" w:eastAsia="B Nazanin" w:hAnsi="B Nazanin" w:cs="B Nazanin"/>
                <w:b/>
                <w:bCs/>
                <w:kern w:val="0"/>
                <w:sz w:val="20"/>
                <w:szCs w:val="20"/>
                <w:rtl/>
                <w14:ligatures w14:val="none"/>
              </w:rPr>
              <w:t>CRRT</w:t>
            </w:r>
            <w:commentRangeEnd w:id="9"/>
            <w:r w:rsidRPr="00FC20CD">
              <w:rPr>
                <w:rStyle w:val="CommentReference"/>
                <w:rFonts w:ascii="Times New Roman" w:eastAsia="Times New Roman" w:hAnsi="Times New Roman" w:cs="B Nazanin"/>
                <w:b/>
                <w:bCs/>
                <w:kern w:val="0"/>
                <w:sz w:val="20"/>
                <w:szCs w:val="20"/>
                <w:rtl/>
                <w14:ligatures w14:val="none"/>
              </w:rPr>
              <w:commentReference w:id="9"/>
            </w:r>
          </w:p>
        </w:tc>
      </w:tr>
    </w:tbl>
    <w:p w14:paraId="6B69498E" w14:textId="77777777" w:rsidR="00FC20CD" w:rsidRPr="00FC20CD" w:rsidRDefault="00FC20CD" w:rsidP="00FC20CD">
      <w:pPr>
        <w:bidi/>
        <w:spacing w:after="100" w:line="240" w:lineRule="auto"/>
        <w:rPr>
          <w:rFonts w:ascii="Times New Roman" w:eastAsia="Times New Roman" w:hAnsi="Times New Roman" w:cs="Times New Roman"/>
          <w:kern w:val="0"/>
          <w:sz w:val="20"/>
          <w:szCs w:val="20"/>
          <w:rtl/>
          <w14:ligatures w14:val="none"/>
        </w:rPr>
      </w:pPr>
    </w:p>
    <w:p w14:paraId="4137B0D7"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0" w:line="240" w:lineRule="auto"/>
        <w:ind w:right="400"/>
        <w:rPr>
          <w:rFonts w:ascii="Times New Roman" w:eastAsia="Times New Roman" w:hAnsi="Times New Roman" w:cs="Times New Roman"/>
          <w:b/>
          <w:bCs/>
          <w:color w:val="FF0000"/>
          <w:kern w:val="0"/>
          <w:sz w:val="20"/>
          <w:szCs w:val="20"/>
          <w:rtl/>
          <w14:ligatures w14:val="none"/>
        </w:rPr>
      </w:pPr>
      <w:r w:rsidRPr="00FC20CD">
        <w:rPr>
          <w:rFonts w:ascii="B Nazanin" w:eastAsia="B Nazanin" w:hAnsi="B Nazanin" w:cs="B Nazanin"/>
          <w:b/>
          <w:bCs/>
          <w:color w:val="FF0000"/>
          <w:kern w:val="0"/>
          <w:sz w:val="22"/>
          <w:szCs w:val="22"/>
          <w:rtl/>
          <w14:ligatures w14:val="none"/>
        </w:rPr>
        <w:lastRenderedPageBreak/>
        <w:t>نکته مهم:</w:t>
      </w:r>
    </w:p>
    <w:p w14:paraId="10880372"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0" w:line="240" w:lineRule="auto"/>
        <w:ind w:right="40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2"/>
          <w:szCs w:val="22"/>
          <w:rtl/>
          <w14:ligatures w14:val="none"/>
        </w:rPr>
        <w:t xml:space="preserve">دیالیز، ریسک‌های همراه با نارسایی کلیه مانند سپسیس، خونریزی و وقایع قلبی‌عروقی را از بین نمی‌برد؛ بنابراین </w:t>
      </w:r>
      <w:r w:rsidRPr="00FC20CD">
        <w:rPr>
          <w:rFonts w:ascii="B Nazanin" w:eastAsia="B Nazanin" w:hAnsi="B Nazanin" w:cs="B Nazanin"/>
          <w:b/>
          <w:bCs/>
          <w:color w:val="FF0000"/>
          <w:kern w:val="0"/>
          <w:sz w:val="22"/>
          <w:szCs w:val="22"/>
          <w:rtl/>
          <w14:ligatures w14:val="none"/>
        </w:rPr>
        <w:t xml:space="preserve">پیشگیری </w:t>
      </w:r>
      <w:r w:rsidRPr="00FC20CD">
        <w:rPr>
          <w:rFonts w:ascii="B Nazanin" w:eastAsia="B Nazanin" w:hAnsi="B Nazanin" w:cs="B Nazanin"/>
          <w:b/>
          <w:bCs/>
          <w:kern w:val="0"/>
          <w:sz w:val="22"/>
          <w:szCs w:val="22"/>
          <w:rtl/>
          <w14:ligatures w14:val="none"/>
        </w:rPr>
        <w:t xml:space="preserve">از بروز AKI جدید یا پیشرفت CKD </w:t>
      </w:r>
      <w:r w:rsidRPr="00FC20CD">
        <w:rPr>
          <w:rFonts w:ascii="B Nazanin" w:eastAsia="B Nazanin" w:hAnsi="B Nazanin" w:cs="B Nazanin"/>
          <w:b/>
          <w:bCs/>
          <w:color w:val="FF0000"/>
          <w:kern w:val="0"/>
          <w:sz w:val="22"/>
          <w:szCs w:val="22"/>
          <w:rtl/>
          <w14:ligatures w14:val="none"/>
        </w:rPr>
        <w:t xml:space="preserve">حیاتی‌ترین اصل بالینی </w:t>
      </w:r>
      <w:r w:rsidRPr="00FC20CD">
        <w:rPr>
          <w:rFonts w:ascii="B Nazanin" w:eastAsia="B Nazanin" w:hAnsi="B Nazanin" w:cs="B Nazanin"/>
          <w:b/>
          <w:bCs/>
          <w:kern w:val="0"/>
          <w:sz w:val="22"/>
          <w:szCs w:val="22"/>
          <w:rtl/>
          <w14:ligatures w14:val="none"/>
        </w:rPr>
        <w:t>است.</w:t>
      </w:r>
    </w:p>
    <w:p w14:paraId="4CF8F000"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365F91"/>
          <w:kern w:val="0"/>
          <w:sz w:val="28"/>
          <w:szCs w:val="28"/>
          <w:rtl/>
          <w14:ligatures w14:val="none"/>
        </w:rPr>
      </w:pPr>
      <w:r w:rsidRPr="00FC20CD">
        <w:rPr>
          <w:rFonts w:ascii="B Nazanin" w:eastAsia="B Nazanin" w:hAnsi="B Nazanin" w:cs="B Nazanin"/>
          <w:b/>
          <w:bCs/>
          <w:color w:val="365F91"/>
          <w:kern w:val="0"/>
          <w:sz w:val="28"/>
          <w:szCs w:val="28"/>
          <w:rtl/>
          <w14:ligatures w14:val="none"/>
        </w:rPr>
        <w:t xml:space="preserve">3.2. </w:t>
      </w:r>
      <w:r w:rsidRPr="00FC20CD">
        <w:rPr>
          <w:rFonts w:ascii="B Nazanin" w:eastAsia="B Nazanin" w:hAnsi="B Nazanin" w:cs="B Nazanin"/>
          <w:b/>
          <w:bCs/>
          <w:color w:val="365F91"/>
          <w:kern w:val="0"/>
          <w:rtl/>
          <w14:ligatures w14:val="none"/>
        </w:rPr>
        <w:t xml:space="preserve"> انتخاب داروهای بیهوشی، هیدراتاسیون و تنظیم دوز در اختلالات کلیوی</w:t>
      </w:r>
      <w:r w:rsidRPr="00FC20CD">
        <w:rPr>
          <w:rFonts w:ascii="B Nazanin" w:eastAsia="B Nazanin" w:hAnsi="B Nazanin" w:cs="B Nazanin"/>
          <w:b/>
          <w:bCs/>
          <w:color w:val="365F91"/>
          <w:kern w:val="0"/>
          <w:sz w:val="28"/>
          <w:szCs w:val="28"/>
          <w:rtl/>
          <w14:ligatures w14:val="none"/>
        </w:rPr>
        <w:t>:</w:t>
      </w:r>
    </w:p>
    <w:p w14:paraId="051C03B3" w14:textId="77777777" w:rsidR="00FC20CD" w:rsidRPr="00FC20CD" w:rsidRDefault="00FC20CD" w:rsidP="00FC20CD">
      <w:pPr>
        <w:bidi/>
        <w:spacing w:after="80" w:line="240" w:lineRule="auto"/>
        <w:rPr>
          <w:rFonts w:ascii="Times New Roman" w:eastAsia="Times New Roman" w:hAnsi="Times New Roman" w:cs="Times New Roman"/>
          <w:kern w:val="0"/>
          <w:rtl/>
          <w14:ligatures w14:val="none"/>
        </w:rPr>
      </w:pPr>
      <w:r w:rsidRPr="00FC20CD">
        <w:rPr>
          <w:rFonts w:ascii="B Nazanin" w:eastAsia="B Nazanin" w:hAnsi="B Nazanin" w:cs="B Nazanin"/>
          <w:kern w:val="0"/>
          <w:rtl/>
          <w14:ligatures w14:val="none"/>
        </w:rPr>
        <w:t>نارسایی کلیه بر فارماکوکینتیک و فارماکودینامیک داروهای بیهوشی اثرگذار است.</w:t>
      </w:r>
    </w:p>
    <w:p w14:paraId="1EC69962" w14:textId="77777777" w:rsidR="00FC20CD" w:rsidRPr="00FC20CD" w:rsidRDefault="00FC20CD" w:rsidP="00FC20CD">
      <w:pPr>
        <w:bidi/>
        <w:spacing w:after="80" w:line="240" w:lineRule="auto"/>
        <w:rPr>
          <w:rFonts w:ascii="Times New Roman" w:eastAsia="Times New Roman" w:hAnsi="Times New Roman" w:cs="Times New Roman"/>
          <w:kern w:val="0"/>
          <w:rtl/>
          <w14:ligatures w14:val="none"/>
        </w:rPr>
      </w:pPr>
      <w:r w:rsidRPr="00FC20CD">
        <w:rPr>
          <w:rFonts w:ascii="B Nazanin" w:eastAsia="B Nazanin" w:hAnsi="B Nazanin" w:cs="B Nazanin"/>
          <w:kern w:val="0"/>
          <w:rtl/>
          <w14:ligatures w14:val="none"/>
        </w:rPr>
        <w:t xml:space="preserve">دهیدراتاسیون و هیپوولمی، عفونت شدید، سپسیس و داروهایی چون </w:t>
      </w:r>
      <w:r w:rsidRPr="00FC20CD">
        <w:rPr>
          <w:rFonts w:ascii="B Nazanin" w:eastAsia="B Nazanin" w:hAnsi="B Nazanin" w:cs="B Nazanin"/>
          <w:b/>
          <w:bCs/>
          <w:color w:val="FF0000"/>
          <w:kern w:val="0"/>
          <w:rtl/>
          <w14:ligatures w14:val="none"/>
        </w:rPr>
        <w:t>آمینوگلیکوزیدها</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و </w:t>
      </w:r>
      <w:r w:rsidRPr="00FC20CD">
        <w:rPr>
          <w:rFonts w:ascii="B Nazanin" w:eastAsia="B Nazanin" w:hAnsi="B Nazanin" w:cs="B Nazanin"/>
          <w:b/>
          <w:bCs/>
          <w:color w:val="FF0000"/>
          <w:kern w:val="0"/>
          <w:rtl/>
          <w14:ligatures w14:val="none"/>
        </w:rPr>
        <w:t>NSAIDها</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از محرک‌های اصلی AKI هستند.</w:t>
      </w:r>
    </w:p>
    <w:p w14:paraId="43F716A6" w14:textId="77777777" w:rsidR="00FC20CD" w:rsidRPr="00FC20CD" w:rsidRDefault="00FC20CD" w:rsidP="00FC20CD">
      <w:pPr>
        <w:bidi/>
        <w:spacing w:after="0" w:line="240" w:lineRule="auto"/>
        <w:ind w:right="300"/>
        <w:rPr>
          <w:rFonts w:ascii="Times New Roman" w:eastAsia="Times New Roman" w:hAnsi="Times New Roman" w:cs="Times New Roman"/>
          <w:kern w:val="0"/>
          <w:rtl/>
          <w14:ligatures w14:val="none"/>
        </w:rPr>
      </w:pPr>
      <w:r w:rsidRPr="00FC20CD">
        <w:rPr>
          <w:rFonts w:ascii="Cambria Math" w:eastAsia="B Nazanin" w:hAnsi="Cambria Math" w:cs="Cambria Math"/>
          <w:kern w:val="0"/>
          <w:rtl/>
          <w14:ligatures w14:val="none"/>
        </w:rPr>
        <w:t>◆</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داروهای هوشبری:</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color w:val="FF0000"/>
          <w:kern w:val="0"/>
          <w:rtl/>
          <w14:ligatures w14:val="none"/>
        </w:rPr>
        <w:t>دسفلوران</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به دلیل کلیرنس کلیوی ناچیز، </w:t>
      </w:r>
      <w:r w:rsidRPr="00FC20CD">
        <w:rPr>
          <w:rFonts w:ascii="B Nazanin" w:eastAsia="B Nazanin" w:hAnsi="B Nazanin" w:cs="B Nazanin"/>
          <w:b/>
          <w:bCs/>
          <w:color w:val="FF0000"/>
          <w:kern w:val="0"/>
          <w:rtl/>
          <w14:ligatures w14:val="none"/>
        </w:rPr>
        <w:t>انتخابی</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منطقی است؛ اما </w:t>
      </w:r>
      <w:r w:rsidRPr="00FC20CD">
        <w:rPr>
          <w:rFonts w:ascii="B Nazanin" w:eastAsia="B Nazanin" w:hAnsi="B Nazanin" w:cs="B Nazanin"/>
          <w:b/>
          <w:bCs/>
          <w:color w:val="FF0000"/>
          <w:kern w:val="0"/>
          <w:rtl/>
          <w14:ligatures w14:val="none"/>
        </w:rPr>
        <w:t>سووفلوران</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به علت متابولیت‌های فلورایدی می‌تواند نارسایی کلیه را </w:t>
      </w:r>
      <w:r w:rsidRPr="00FC20CD">
        <w:rPr>
          <w:rFonts w:ascii="B Nazanin" w:eastAsia="B Nazanin" w:hAnsi="B Nazanin" w:cs="B Nazanin"/>
          <w:b/>
          <w:bCs/>
          <w:color w:val="FF0000"/>
          <w:kern w:val="0"/>
          <w:rtl/>
          <w14:ligatures w14:val="none"/>
        </w:rPr>
        <w:t>تشدید</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کند.</w:t>
      </w:r>
    </w:p>
    <w:p w14:paraId="792CB42B" w14:textId="77777777" w:rsidR="00FC20CD" w:rsidRPr="00FC20CD" w:rsidRDefault="00FC20CD" w:rsidP="00FC20CD">
      <w:pPr>
        <w:bidi/>
        <w:spacing w:after="80" w:line="240" w:lineRule="auto"/>
        <w:rPr>
          <w:rFonts w:ascii="Times New Roman" w:eastAsia="Times New Roman" w:hAnsi="Times New Roman" w:cs="Times New Roman"/>
          <w:kern w:val="0"/>
          <w:rtl/>
          <w14:ligatures w14:val="none"/>
        </w:rPr>
      </w:pPr>
      <w:r w:rsidRPr="00FC20CD">
        <w:rPr>
          <w:rFonts w:ascii="B Nazanin" w:eastAsia="B Nazanin" w:hAnsi="B Nazanin" w:cs="B Nazanin"/>
          <w:b/>
          <w:bCs/>
          <w:kern w:val="0"/>
          <w:rtl/>
          <w14:ligatures w14:val="none"/>
        </w:rPr>
        <w:t>پروپوفول</w:t>
      </w:r>
      <w:r w:rsidRPr="00FC20CD">
        <w:rPr>
          <w:rFonts w:ascii="B Nazanin" w:eastAsia="B Nazanin" w:hAnsi="B Nazanin" w:cs="B Nazanin"/>
          <w:kern w:val="0"/>
          <w:rtl/>
          <w14:ligatures w14:val="none"/>
        </w:rPr>
        <w:t xml:space="preserve"> با افت فشارخون می‌تواند پرفیوژن کلیه را به خطر بیندازد.</w:t>
      </w:r>
    </w:p>
    <w:p w14:paraId="4308DBF8" w14:textId="77777777" w:rsidR="00FC20CD" w:rsidRPr="00FC20CD" w:rsidRDefault="00FC20CD" w:rsidP="00FC20CD">
      <w:pPr>
        <w:bidi/>
        <w:spacing w:after="0" w:line="240" w:lineRule="auto"/>
        <w:ind w:right="300"/>
        <w:rPr>
          <w:rFonts w:ascii="Times New Roman" w:eastAsia="Times New Roman" w:hAnsi="Times New Roman" w:cs="Times New Roman"/>
          <w:kern w:val="0"/>
          <w:rtl/>
          <w14:ligatures w14:val="none"/>
        </w:rPr>
      </w:pPr>
      <w:r w:rsidRPr="00FC20CD">
        <w:rPr>
          <w:rFonts w:ascii="Cambria Math" w:eastAsia="B Nazanin" w:hAnsi="Cambria Math" w:cs="Cambria Math"/>
          <w:kern w:val="0"/>
          <w:rtl/>
          <w14:ligatures w14:val="none"/>
        </w:rPr>
        <w:t>◆</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شل‌کننده‌های عضلانی:</w:t>
      </w:r>
      <w:r w:rsidRPr="00FC20CD">
        <w:rPr>
          <w:rFonts w:ascii="B Nazanin" w:eastAsia="B Nazanin" w:hAnsi="B Nazanin" w:cs="B Nazanin"/>
          <w:kern w:val="0"/>
          <w:rtl/>
          <w14:ligatures w14:val="none"/>
        </w:rPr>
        <w:t xml:space="preserve"> داروهایی که دفع انحصاری کلیوی دارند نیمه‌عمر طولانی‌تری یافته و منجر به فلج پایدار بویژه در دیافراگم می‌شوند.</w:t>
      </w:r>
    </w:p>
    <w:p w14:paraId="45EB86CB" w14:textId="77777777" w:rsidR="00FC20CD" w:rsidRPr="00FC20CD" w:rsidRDefault="00FC20CD" w:rsidP="00FC20CD">
      <w:pPr>
        <w:bidi/>
        <w:spacing w:after="0" w:line="240" w:lineRule="auto"/>
        <w:ind w:right="300"/>
        <w:rPr>
          <w:rFonts w:ascii="Times New Roman" w:eastAsia="Times New Roman" w:hAnsi="Times New Roman" w:cs="Times New Roman"/>
          <w:kern w:val="0"/>
          <w:rtl/>
          <w14:ligatures w14:val="none"/>
        </w:rPr>
      </w:pPr>
      <w:r w:rsidRPr="00FC20CD">
        <w:rPr>
          <w:rFonts w:ascii="Cambria Math" w:eastAsia="B Nazanin" w:hAnsi="Cambria Math" w:cs="Cambria Math"/>
          <w:kern w:val="0"/>
          <w:rtl/>
          <w14:ligatures w14:val="none"/>
        </w:rPr>
        <w:t>◆</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ضددردها:</w:t>
      </w:r>
      <w:r w:rsidRPr="00FC20CD">
        <w:rPr>
          <w:rFonts w:ascii="B Nazanin" w:eastAsia="B Nazanin" w:hAnsi="B Nazanin" w:cs="B Nazanin"/>
          <w:kern w:val="0"/>
          <w:rtl/>
          <w14:ligatures w14:val="none"/>
        </w:rPr>
        <w:t xml:space="preserve"> </w:t>
      </w:r>
    </w:p>
    <w:p w14:paraId="779F0172" w14:textId="77777777" w:rsidR="00FC20CD" w:rsidRPr="00FC20CD" w:rsidRDefault="00FC20CD" w:rsidP="00FC20CD">
      <w:pPr>
        <w:bidi/>
        <w:spacing w:after="80" w:line="240" w:lineRule="auto"/>
        <w:rPr>
          <w:rFonts w:ascii="Times New Roman" w:eastAsia="Times New Roman" w:hAnsi="Times New Roman" w:cs="Times New Roman"/>
          <w:kern w:val="0"/>
          <w:rtl/>
          <w14:ligatures w14:val="none"/>
        </w:rPr>
      </w:pPr>
      <w:r w:rsidRPr="00FC20CD">
        <w:rPr>
          <w:rFonts w:ascii="B Nazanin" w:eastAsia="B Nazanin" w:hAnsi="B Nazanin" w:cs="B Nazanin"/>
          <w:kern w:val="0"/>
          <w:rtl/>
          <w14:ligatures w14:val="none"/>
        </w:rPr>
        <w:t xml:space="preserve">ضددردهای </w:t>
      </w:r>
      <w:r w:rsidRPr="00FC20CD">
        <w:rPr>
          <w:rFonts w:ascii="B Nazanin" w:eastAsia="B Nazanin" w:hAnsi="B Nazanin" w:cs="B Nazanin"/>
          <w:b/>
          <w:bCs/>
          <w:color w:val="FF0000"/>
          <w:kern w:val="0"/>
          <w:rtl/>
          <w14:ligatures w14:val="none"/>
        </w:rPr>
        <w:t>انتخابی</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color w:val="FF0000"/>
          <w:kern w:val="0"/>
          <w:rtl/>
          <w14:ligatures w14:val="none"/>
        </w:rPr>
        <w:t>فنتانیل</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و </w:t>
      </w:r>
      <w:r w:rsidRPr="00FC20CD">
        <w:rPr>
          <w:rFonts w:ascii="B Nazanin" w:eastAsia="B Nazanin" w:hAnsi="B Nazanin" w:cs="B Nazanin"/>
          <w:b/>
          <w:bCs/>
          <w:color w:val="FF0000"/>
          <w:kern w:val="0"/>
          <w:rtl/>
          <w14:ligatures w14:val="none"/>
        </w:rPr>
        <w:t>رمی‌فنتانیل</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(مسیر دفع غیرکلیوی) و </w:t>
      </w:r>
      <w:r w:rsidRPr="00FC20CD">
        <w:rPr>
          <w:rFonts w:ascii="B Nazanin" w:eastAsia="B Nazanin" w:hAnsi="B Nazanin" w:cs="B Nazanin"/>
          <w:b/>
          <w:bCs/>
          <w:color w:val="FF0000"/>
          <w:kern w:val="0"/>
          <w:rtl/>
          <w14:ligatures w14:val="none"/>
        </w:rPr>
        <w:t>استامینوفن</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هستند.</w:t>
      </w:r>
    </w:p>
    <w:p w14:paraId="2A075B3E"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kern w:val="0"/>
          <w:rtl/>
          <w14:ligatures w14:val="none"/>
        </w:rPr>
        <w:t xml:space="preserve">استفاده از </w:t>
      </w:r>
      <w:r w:rsidRPr="00FC20CD">
        <w:rPr>
          <w:rFonts w:ascii="B Nazanin" w:eastAsia="B Nazanin" w:hAnsi="B Nazanin" w:cs="B Nazanin"/>
          <w:b/>
          <w:bCs/>
          <w:color w:val="FF0000"/>
          <w:kern w:val="0"/>
          <w:rtl/>
          <w14:ligatures w14:val="none"/>
        </w:rPr>
        <w:t>NSAIDها</w:t>
      </w:r>
      <w:r w:rsidRPr="00FC20CD">
        <w:rPr>
          <w:rFonts w:ascii="B Nazanin" w:eastAsia="B Nazanin" w:hAnsi="B Nazanin" w:cs="B Nazanin"/>
          <w:color w:val="FF0000"/>
          <w:kern w:val="0"/>
          <w:rtl/>
          <w14:ligatures w14:val="none"/>
        </w:rPr>
        <w:t xml:space="preserve"> و </w:t>
      </w:r>
      <w:r w:rsidRPr="00FC20CD">
        <w:rPr>
          <w:rFonts w:ascii="B Nazanin" w:eastAsia="B Nazanin" w:hAnsi="B Nazanin" w:cs="B Nazanin"/>
          <w:b/>
          <w:bCs/>
          <w:color w:val="FF0000"/>
          <w:kern w:val="0"/>
          <w:rtl/>
          <w14:ligatures w14:val="none"/>
        </w:rPr>
        <w:t>مورفین</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اکیداً </w:t>
      </w:r>
      <w:r w:rsidRPr="00FC20CD">
        <w:rPr>
          <w:rFonts w:ascii="B Nazanin" w:eastAsia="B Nazanin" w:hAnsi="B Nazanin" w:cs="B Nazanin"/>
          <w:b/>
          <w:bCs/>
          <w:color w:val="FF0000"/>
          <w:kern w:val="0"/>
          <w:rtl/>
          <w14:ligatures w14:val="none"/>
        </w:rPr>
        <w:t>ممنوع</w:t>
      </w:r>
      <w:r w:rsidRPr="00FC20CD">
        <w:rPr>
          <w:rFonts w:ascii="B Nazanin" w:eastAsia="B Nazanin" w:hAnsi="B Nazanin" w:cs="B Nazanin"/>
          <w:color w:val="FF0000"/>
          <w:kern w:val="0"/>
          <w:rtl/>
          <w14:ligatures w14:val="none"/>
        </w:rPr>
        <w:t xml:space="preserve"> </w:t>
      </w:r>
      <w:commentRangeStart w:id="10"/>
      <w:r w:rsidRPr="00FC20CD">
        <w:rPr>
          <w:rFonts w:ascii="B Nazanin" w:eastAsia="B Nazanin" w:hAnsi="B Nazanin" w:cs="B Nazanin"/>
          <w:kern w:val="0"/>
          <w:rtl/>
          <w14:ligatures w14:val="none"/>
        </w:rPr>
        <w:t>است</w:t>
      </w:r>
      <w:commentRangeEnd w:id="10"/>
      <w:r w:rsidRPr="00FC20CD">
        <w:rPr>
          <w:rStyle w:val="CommentReference"/>
          <w:rFonts w:ascii="B Nazanin" w:eastAsia="B Nazanin" w:hAnsi="B Nazanin" w:cs="B Nazanin"/>
          <w:kern w:val="0"/>
          <w:sz w:val="24"/>
          <w:szCs w:val="24"/>
          <w:rtl/>
          <w14:ligatures w14:val="none"/>
        </w:rPr>
        <w:commentReference w:id="10"/>
      </w:r>
      <w:r w:rsidRPr="00FC20CD">
        <w:rPr>
          <w:rFonts w:ascii="B Nazanin" w:eastAsia="B Nazanin" w:hAnsi="B Nazanin" w:cs="B Nazanin"/>
          <w:kern w:val="0"/>
          <w:rtl/>
          <w14:ligatures w14:val="none"/>
        </w:rPr>
        <w:t>.</w:t>
      </w:r>
    </w:p>
    <w:p w14:paraId="7744117E" w14:textId="77777777" w:rsidR="00FC20CD" w:rsidRPr="00FC20CD" w:rsidRDefault="00FC20CD" w:rsidP="00FC20CD">
      <w:pPr>
        <w:bidi/>
        <w:spacing w:after="0" w:line="240" w:lineRule="auto"/>
        <w:ind w:right="300"/>
        <w:rPr>
          <w:rFonts w:ascii="Times New Roman" w:eastAsia="Times New Roman" w:hAnsi="Times New Roman" w:cs="Times New Roman"/>
          <w:kern w:val="0"/>
          <w:rtl/>
          <w14:ligatures w14:val="none"/>
        </w:rPr>
      </w:pPr>
      <w:r w:rsidRPr="00FC20CD">
        <w:rPr>
          <w:rFonts w:ascii="Cambria Math" w:eastAsia="B Nazanin" w:hAnsi="Cambria Math" w:cs="Cambria Math"/>
          <w:kern w:val="0"/>
          <w:rtl/>
          <w14:ligatures w14:val="none"/>
        </w:rPr>
        <w:t>◆</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مایع‌درمانی:</w:t>
      </w:r>
      <w:r w:rsidRPr="00FC20CD">
        <w:rPr>
          <w:rFonts w:ascii="B Nazanin" w:eastAsia="B Nazanin" w:hAnsi="B Nazanin" w:cs="B Nazanin"/>
          <w:kern w:val="0"/>
          <w:rtl/>
          <w14:ligatures w14:val="none"/>
        </w:rPr>
        <w:t xml:space="preserve"> هدف، حفظ </w:t>
      </w:r>
      <w:r w:rsidRPr="00FC20CD">
        <w:rPr>
          <w:rFonts w:ascii="B Nazanin" w:eastAsia="B Nazanin" w:hAnsi="B Nazanin" w:cs="B Nazanin"/>
          <w:b/>
          <w:bCs/>
          <w:kern w:val="0"/>
          <w:rtl/>
          <w14:ligatures w14:val="none"/>
        </w:rPr>
        <w:t>یوولمی</w:t>
      </w:r>
      <w:r w:rsidRPr="00FC20CD">
        <w:rPr>
          <w:rFonts w:ascii="B Nazanin" w:eastAsia="B Nazanin" w:hAnsi="B Nazanin" w:cs="B Nazanin"/>
          <w:kern w:val="0"/>
          <w:rtl/>
          <w14:ligatures w14:val="none"/>
        </w:rPr>
        <w:t xml:space="preserve"> و پرفیوژن کلیوی با استفاده از محلول‌های کریستالوئیدی بالانس است.</w:t>
      </w:r>
    </w:p>
    <w:p w14:paraId="096002EA" w14:textId="77777777" w:rsidR="00FC20CD" w:rsidRPr="00FC20CD" w:rsidRDefault="00FC20CD" w:rsidP="00FC20CD">
      <w:pPr>
        <w:bidi/>
        <w:spacing w:after="80" w:line="240" w:lineRule="auto"/>
        <w:rPr>
          <w:rFonts w:ascii="Times New Roman" w:eastAsia="Times New Roman" w:hAnsi="Times New Roman" w:cs="Times New Roman"/>
          <w:b/>
          <w:bCs/>
          <w:kern w:val="0"/>
          <w:rtl/>
          <w14:ligatures w14:val="none"/>
        </w:rPr>
      </w:pPr>
      <w:r w:rsidRPr="00FC20CD">
        <w:rPr>
          <w:rFonts w:ascii="B Nazanin" w:eastAsia="B Nazanin" w:hAnsi="B Nazanin" w:cs="B Nazanin"/>
          <w:b/>
          <w:bCs/>
          <w:kern w:val="0"/>
          <w:rtl/>
          <w14:ligatures w14:val="none"/>
        </w:rPr>
        <w:t>پرهیز همزمان از هیپوولمی و هیپرولمی الزامی است.</w:t>
      </w:r>
    </w:p>
    <w:p w14:paraId="435C9377" w14:textId="77777777" w:rsidR="00FC20CD" w:rsidRPr="00FC20CD" w:rsidRDefault="00FC20CD" w:rsidP="00FC20CD">
      <w:pPr>
        <w:bidi/>
        <w:spacing w:after="0" w:line="240" w:lineRule="auto"/>
        <w:ind w:right="300"/>
        <w:rPr>
          <w:rFonts w:ascii="B Nazanin" w:eastAsia="B Nazanin" w:hAnsi="B Nazanin" w:cs="B Nazanin"/>
          <w:kern w:val="0"/>
          <w:rtl/>
          <w14:ligatures w14:val="none"/>
        </w:rPr>
      </w:pPr>
      <w:r w:rsidRPr="00FC20CD">
        <w:rPr>
          <w:rFonts w:ascii="Cambria Math" w:eastAsia="B Nazanin" w:hAnsi="Cambria Math" w:cs="Cambria Math"/>
          <w:kern w:val="0"/>
          <w:rtl/>
          <w14:ligatures w14:val="none"/>
        </w:rPr>
        <w:t>◆</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کنترل خونریزی:</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کم‌خونی</w:t>
      </w:r>
      <w:r w:rsidRPr="00FC20CD">
        <w:rPr>
          <w:rFonts w:ascii="B Nazanin" w:eastAsia="B Nazanin" w:hAnsi="B Nazanin" w:cs="B Nazanin"/>
          <w:kern w:val="0"/>
          <w:rtl/>
          <w14:ligatures w14:val="none"/>
        </w:rPr>
        <w:t xml:space="preserve"> در CKD به‌صورت </w:t>
      </w:r>
      <w:r w:rsidRPr="00FC20CD">
        <w:rPr>
          <w:rFonts w:ascii="B Nazanin" w:eastAsia="B Nazanin" w:hAnsi="B Nazanin" w:cs="B Nazanin"/>
          <w:b/>
          <w:bCs/>
          <w:kern w:val="0"/>
          <w:rtl/>
          <w14:ligatures w14:val="none"/>
        </w:rPr>
        <w:t>نورموکروم نورموسیتیک</w:t>
      </w:r>
      <w:r w:rsidRPr="00FC20CD">
        <w:rPr>
          <w:rFonts w:ascii="B Nazanin" w:eastAsia="B Nazanin" w:hAnsi="B Nazanin" w:cs="B Nazanin"/>
          <w:kern w:val="0"/>
          <w:rtl/>
          <w14:ligatures w14:val="none"/>
        </w:rPr>
        <w:t xml:space="preserve"> ناشی از </w:t>
      </w:r>
      <w:r w:rsidRPr="00FC20CD">
        <w:rPr>
          <w:rFonts w:ascii="B Nazanin" w:eastAsia="B Nazanin" w:hAnsi="B Nazanin" w:cs="B Nazanin"/>
          <w:b/>
          <w:bCs/>
          <w:kern w:val="0"/>
          <w:rtl/>
          <w14:ligatures w14:val="none"/>
        </w:rPr>
        <w:t>کمبود اریتروپویتین</w:t>
      </w:r>
      <w:r w:rsidRPr="00FC20CD">
        <w:rPr>
          <w:rFonts w:ascii="B Nazanin" w:eastAsia="B Nazanin" w:hAnsi="B Nazanin" w:cs="B Nazanin"/>
          <w:kern w:val="0"/>
          <w:rtl/>
          <w14:ligatures w14:val="none"/>
        </w:rPr>
        <w:t xml:space="preserve"> است.</w:t>
      </w:r>
    </w:p>
    <w:p w14:paraId="51920882" w14:textId="77777777" w:rsidR="00FC20CD" w:rsidRPr="00FC20CD" w:rsidRDefault="00FC20CD" w:rsidP="00FC20CD">
      <w:pPr>
        <w:bidi/>
        <w:spacing w:after="0" w:line="240" w:lineRule="auto"/>
        <w:ind w:right="300"/>
        <w:rPr>
          <w:rFonts w:ascii="Times New Roman" w:eastAsia="Times New Roman" w:hAnsi="Times New Roman" w:cs="Times New Roman"/>
          <w:kern w:val="0"/>
          <w:rtl/>
          <w14:ligatures w14:val="none"/>
        </w:rPr>
      </w:pPr>
    </w:p>
    <w:p w14:paraId="6A5D399E"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80" w:line="240" w:lineRule="auto"/>
        <w:rPr>
          <w:rFonts w:ascii="Times New Roman" w:eastAsia="Times New Roman" w:hAnsi="Times New Roman" w:cs="Times New Roman"/>
          <w:b/>
          <w:bCs/>
          <w:kern w:val="0"/>
          <w:sz w:val="28"/>
          <w:szCs w:val="28"/>
          <w:rtl/>
          <w14:ligatures w14:val="none"/>
        </w:rPr>
      </w:pPr>
      <w:r w:rsidRPr="00FC20CD">
        <w:rPr>
          <w:rFonts w:ascii="B Nazanin" w:eastAsia="B Nazanin" w:hAnsi="B Nazanin" w:cs="B Nazanin"/>
          <w:b/>
          <w:bCs/>
          <w:color w:val="FF0000"/>
          <w:kern w:val="0"/>
          <w:sz w:val="28"/>
          <w:szCs w:val="28"/>
          <w:rtl/>
          <w14:ligatures w14:val="none"/>
        </w:rPr>
        <w:t xml:space="preserve">نکته مهم: </w:t>
      </w:r>
      <w:r w:rsidRPr="00FC20CD">
        <w:rPr>
          <w:rFonts w:ascii="B Nazanin" w:eastAsia="B Nazanin" w:hAnsi="B Nazanin" w:cs="B Nazanin"/>
          <w:b/>
          <w:bCs/>
          <w:kern w:val="0"/>
          <w:sz w:val="28"/>
          <w:szCs w:val="28"/>
          <w:rtl/>
          <w14:ligatures w14:val="none"/>
        </w:rPr>
        <w:t xml:space="preserve">اختلال انعقادی ناشی از اورمی، مصرف دارو یا هپارینه شدن حین دیالیز را می‌توان با </w:t>
      </w:r>
      <w:r w:rsidRPr="00FC20CD">
        <w:rPr>
          <w:rFonts w:ascii="B Nazanin" w:eastAsia="B Nazanin" w:hAnsi="B Nazanin" w:cs="B Nazanin"/>
          <w:b/>
          <w:bCs/>
          <w:color w:val="FF0000"/>
          <w:kern w:val="0"/>
          <w:sz w:val="28"/>
          <w:szCs w:val="28"/>
          <w:rtl/>
          <w14:ligatures w14:val="none"/>
        </w:rPr>
        <w:t xml:space="preserve">DDAVP </w:t>
      </w:r>
      <w:r w:rsidRPr="00FC20CD">
        <w:rPr>
          <w:rFonts w:ascii="B Nazanin" w:eastAsia="B Nazanin" w:hAnsi="B Nazanin" w:cs="B Nazanin"/>
          <w:b/>
          <w:bCs/>
          <w:kern w:val="0"/>
          <w:sz w:val="28"/>
          <w:szCs w:val="28"/>
          <w:rtl/>
          <w14:ligatures w14:val="none"/>
        </w:rPr>
        <w:t xml:space="preserve">(از طریق آزادسازی فاکتور فون‌ویلبراند از سلول‌های اندوتلیال) کنترل </w:t>
      </w:r>
      <w:commentRangeStart w:id="11"/>
      <w:r w:rsidRPr="00FC20CD">
        <w:rPr>
          <w:rFonts w:ascii="B Nazanin" w:eastAsia="B Nazanin" w:hAnsi="B Nazanin" w:cs="B Nazanin"/>
          <w:b/>
          <w:bCs/>
          <w:kern w:val="0"/>
          <w:sz w:val="28"/>
          <w:szCs w:val="28"/>
          <w:rtl/>
          <w14:ligatures w14:val="none"/>
        </w:rPr>
        <w:t>کرد</w:t>
      </w:r>
      <w:commentRangeEnd w:id="11"/>
      <w:r w:rsidRPr="00FC20CD">
        <w:rPr>
          <w:rStyle w:val="CommentReference"/>
          <w:rFonts w:ascii="B Nazanin" w:eastAsia="B Nazanin" w:hAnsi="B Nazanin" w:cs="B Nazanin"/>
          <w:b/>
          <w:bCs/>
          <w:kern w:val="0"/>
          <w:sz w:val="28"/>
          <w:szCs w:val="28"/>
          <w:rtl/>
          <w14:ligatures w14:val="none"/>
        </w:rPr>
        <w:commentReference w:id="11"/>
      </w:r>
      <w:r w:rsidRPr="00FC20CD">
        <w:rPr>
          <w:rFonts w:ascii="B Nazanin" w:eastAsia="B Nazanin" w:hAnsi="B Nazanin" w:cs="B Nazanin"/>
          <w:b/>
          <w:bCs/>
          <w:kern w:val="0"/>
          <w:sz w:val="28"/>
          <w:szCs w:val="28"/>
          <w:rtl/>
          <w14:ligatures w14:val="none"/>
        </w:rPr>
        <w:t>.</w:t>
      </w:r>
    </w:p>
    <w:p w14:paraId="15784CCD" w14:textId="77777777" w:rsidR="00FC20CD" w:rsidRPr="00FC20CD" w:rsidRDefault="00FC20CD" w:rsidP="00FC20CD">
      <w:pPr>
        <w:keepNext/>
        <w:keepLines/>
        <w:bidi/>
        <w:spacing w:before="200" w:after="100" w:line="240" w:lineRule="auto"/>
        <w:outlineLvl w:val="2"/>
        <w:rPr>
          <w:rFonts w:ascii="B Nazanin" w:eastAsia="B Nazanin" w:hAnsi="B Nazanin" w:cs="B Nazanin"/>
          <w:b/>
          <w:bCs/>
          <w:color w:val="365F91"/>
          <w:kern w:val="0"/>
          <w:sz w:val="22"/>
          <w:szCs w:val="22"/>
          <w:rtl/>
          <w14:ligatures w14:val="none"/>
        </w:rPr>
      </w:pPr>
    </w:p>
    <w:p w14:paraId="43270540"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b/>
          <w:bCs/>
          <w:color w:val="0070C0"/>
          <w:kern w:val="0"/>
          <w:rtl/>
          <w14:ligatures w14:val="none"/>
        </w:rPr>
      </w:pPr>
      <w:r w:rsidRPr="00FC20CD">
        <w:rPr>
          <w:rFonts w:ascii="B Nazanin" w:eastAsia="B Nazanin" w:hAnsi="B Nazanin" w:cs="B Nazanin"/>
          <w:b/>
          <w:bCs/>
          <w:color w:val="0070C0"/>
          <w:kern w:val="0"/>
          <w:rtl/>
          <w14:ligatures w14:val="none"/>
        </w:rPr>
        <w:t xml:space="preserve">4. روند مدیریت قند خون، اهداف و پروتکل‌های انسولین در دیابت چگونه </w:t>
      </w:r>
      <w:commentRangeStart w:id="12"/>
      <w:r w:rsidRPr="00FC20CD">
        <w:rPr>
          <w:rFonts w:ascii="B Nazanin" w:eastAsia="B Nazanin" w:hAnsi="B Nazanin" w:cs="B Nazanin"/>
          <w:b/>
          <w:bCs/>
          <w:color w:val="0070C0"/>
          <w:kern w:val="0"/>
          <w:rtl/>
          <w14:ligatures w14:val="none"/>
        </w:rPr>
        <w:t>است</w:t>
      </w:r>
      <w:commentRangeEnd w:id="12"/>
      <w:r w:rsidRPr="00FC20CD">
        <w:rPr>
          <w:rStyle w:val="CommentReference"/>
          <w:rFonts w:ascii="B Nazanin" w:eastAsia="B Nazanin" w:hAnsi="B Nazanin" w:cs="B Nazanin"/>
          <w:b/>
          <w:bCs/>
          <w:color w:val="0070C0"/>
          <w:kern w:val="0"/>
          <w:sz w:val="24"/>
          <w:szCs w:val="24"/>
          <w:rtl/>
          <w14:ligatures w14:val="none"/>
        </w:rPr>
        <w:commentReference w:id="12"/>
      </w:r>
      <w:r w:rsidRPr="00FC20CD">
        <w:rPr>
          <w:rFonts w:ascii="B Nazanin" w:eastAsia="B Nazanin" w:hAnsi="B Nazanin" w:cs="B Nazanin"/>
          <w:b/>
          <w:bCs/>
          <w:color w:val="0070C0"/>
          <w:kern w:val="0"/>
          <w:rtl/>
          <w14:ligatures w14:val="none"/>
        </w:rPr>
        <w:t>؟</w:t>
      </w:r>
    </w:p>
    <w:p w14:paraId="4B014B9B" w14:textId="77777777" w:rsidR="00FC20CD" w:rsidRPr="00FC20CD" w:rsidRDefault="00FC20CD" w:rsidP="00FC20CD">
      <w:pPr>
        <w:bidi/>
        <w:spacing w:after="0" w:line="240" w:lineRule="auto"/>
        <w:ind w:right="300"/>
        <w:rPr>
          <w:rFonts w:ascii="B Nazanin" w:eastAsia="B Nazanin" w:hAnsi="B Nazanin" w:cs="B Nazanin"/>
          <w:b/>
          <w:bCs/>
          <w:kern w:val="0"/>
          <w:rtl/>
          <w14:ligatures w14:val="none"/>
        </w:rPr>
      </w:pPr>
    </w:p>
    <w:p w14:paraId="0BBE4D9B" w14:textId="77777777" w:rsidR="00FC20CD" w:rsidRPr="00FC20CD" w:rsidRDefault="00FC20CD" w:rsidP="00FC20CD">
      <w:pPr>
        <w:bidi/>
        <w:spacing w:after="0" w:line="240" w:lineRule="auto"/>
        <w:ind w:right="300"/>
        <w:rPr>
          <w:rFonts w:ascii="Times New Roman" w:eastAsia="Times New Roman" w:hAnsi="Times New Roman" w:cs="Times New Roman"/>
          <w:kern w:val="0"/>
          <w:rtl/>
          <w14:ligatures w14:val="none"/>
        </w:rPr>
      </w:pPr>
      <w:r w:rsidRPr="00FC20CD">
        <w:rPr>
          <w:rFonts w:ascii="B Nazanin" w:eastAsia="B Nazanin" w:hAnsi="B Nazanin" w:cs="B Nazanin"/>
          <w:b/>
          <w:bCs/>
          <w:kern w:val="0"/>
          <w:rtl/>
          <w14:ligatures w14:val="none"/>
        </w:rPr>
        <w:t>اهداف قند خون:</w:t>
      </w:r>
      <w:r w:rsidRPr="00FC20CD">
        <w:rPr>
          <w:rFonts w:ascii="B Nazanin" w:eastAsia="B Nazanin" w:hAnsi="B Nazanin" w:cs="B Nazanin"/>
          <w:kern w:val="0"/>
          <w:rtl/>
          <w14:ligatures w14:val="none"/>
        </w:rPr>
        <w:t xml:space="preserve"> قند ناشتا </w:t>
      </w:r>
      <w:r w:rsidRPr="00FC20CD">
        <w:rPr>
          <w:rFonts w:ascii="B Nazanin" w:eastAsia="B Nazanin" w:hAnsi="B Nazanin" w:cs="B Nazanin"/>
          <w:b/>
          <w:bCs/>
          <w:kern w:val="0"/>
          <w:rtl/>
          <w14:ligatures w14:val="none"/>
        </w:rPr>
        <w:t>پیش از عمل و حین جراحی</w:t>
      </w:r>
      <w:r w:rsidRPr="00FC20CD">
        <w:rPr>
          <w:rFonts w:ascii="B Nazanin" w:eastAsia="B Nazanin" w:hAnsi="B Nazanin" w:cs="B Nazanin"/>
          <w:kern w:val="0"/>
          <w:rtl/>
          <w14:ligatures w14:val="none"/>
        </w:rPr>
        <w:t xml:space="preserve"> باید بین </w:t>
      </w:r>
      <w:r w:rsidRPr="00FC20CD">
        <w:rPr>
          <w:rFonts w:ascii="B Nazanin" w:eastAsia="B Nazanin" w:hAnsi="B Nazanin" w:cs="B Nazanin"/>
          <w:b/>
          <w:bCs/>
          <w:color w:val="FF0000"/>
          <w:kern w:val="0"/>
          <w:rtl/>
          <w14:ligatures w14:val="none"/>
        </w:rPr>
        <w:t>۸۰ تا ۱۸۰ میلی‌گرم/دسی‌لیتر</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حفظ شود.</w:t>
      </w:r>
      <w:r w:rsidRPr="00FC20CD">
        <w:rPr>
          <w:rFonts w:ascii="Times New Roman" w:eastAsia="Times New Roman" w:hAnsi="Times New Roman" w:cs="Times New Roman"/>
          <w:kern w:val="0"/>
          <w:rtl/>
          <w14:ligatures w14:val="none"/>
        </w:rPr>
        <w:t xml:space="preserve"> </w:t>
      </w:r>
    </w:p>
    <w:p w14:paraId="1EB3F40D"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kern w:val="0"/>
          <w:rtl/>
          <w14:ligatures w14:val="none"/>
        </w:rPr>
        <w:t xml:space="preserve">هدف پس از عمل در </w:t>
      </w:r>
      <w:r w:rsidRPr="00FC20CD">
        <w:rPr>
          <w:rFonts w:ascii="B Nazanin" w:eastAsia="B Nazanin" w:hAnsi="B Nazanin" w:cs="B Nazanin"/>
          <w:b/>
          <w:bCs/>
          <w:kern w:val="0"/>
          <w:rtl/>
          <w14:ligatures w14:val="none"/>
        </w:rPr>
        <w:t>۴۸ ساعت اول</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color w:val="FF0000"/>
          <w:kern w:val="0"/>
          <w:rtl/>
          <w14:ligatures w14:val="none"/>
        </w:rPr>
        <w:t>۱۴۰ تا ۱۸۰</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است (در </w:t>
      </w:r>
      <w:r w:rsidRPr="00FC20CD">
        <w:rPr>
          <w:rFonts w:ascii="B Nazanin" w:eastAsia="B Nazanin" w:hAnsi="B Nazanin" w:cs="B Nazanin"/>
          <w:b/>
          <w:bCs/>
          <w:kern w:val="0"/>
          <w:rtl/>
          <w14:ligatures w14:val="none"/>
        </w:rPr>
        <w:t>جراحی قلب</w:t>
      </w:r>
      <w:r w:rsidRPr="00FC20CD">
        <w:rPr>
          <w:rFonts w:ascii="B Nazanin" w:eastAsia="B Nazanin" w:hAnsi="B Nazanin" w:cs="B Nazanin"/>
          <w:kern w:val="0"/>
          <w:rtl/>
          <w14:ligatures w14:val="none"/>
        </w:rPr>
        <w:t xml:space="preserve">، هدف محدودتر </w:t>
      </w:r>
      <w:r w:rsidRPr="00FC20CD">
        <w:rPr>
          <w:rFonts w:ascii="B Nazanin" w:eastAsia="B Nazanin" w:hAnsi="B Nazanin" w:cs="B Nazanin"/>
          <w:b/>
          <w:bCs/>
          <w:color w:val="FF0000"/>
          <w:kern w:val="0"/>
          <w:rtl/>
          <w14:ligatures w14:val="none"/>
        </w:rPr>
        <w:t>۱۱۰ تا ۱۴۰</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در نظر گرفته می‌شود).</w:t>
      </w:r>
    </w:p>
    <w:p w14:paraId="78A647CC" w14:textId="77777777" w:rsidR="00FC20CD" w:rsidRPr="00FC20CD" w:rsidRDefault="00FC20CD" w:rsidP="00FC20CD">
      <w:pPr>
        <w:bidi/>
        <w:spacing w:after="80" w:line="240" w:lineRule="auto"/>
        <w:rPr>
          <w:rFonts w:ascii="B Nazanin" w:eastAsia="B Nazanin" w:hAnsi="B Nazanin" w:cs="B Nazanin"/>
          <w:kern w:val="0"/>
          <w:rtl/>
          <w14:ligatures w14:val="none"/>
        </w:rPr>
      </w:pPr>
    </w:p>
    <w:p w14:paraId="1E1D5C57"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0" w:line="240" w:lineRule="auto"/>
        <w:ind w:right="300"/>
        <w:rPr>
          <w:rFonts w:ascii="Times New Roman" w:eastAsia="Times New Roman" w:hAnsi="Times New Roman" w:cs="Times New Roman"/>
          <w:b/>
          <w:bCs/>
          <w:kern w:val="0"/>
          <w:sz w:val="28"/>
          <w:szCs w:val="28"/>
          <w:rtl/>
          <w14:ligatures w14:val="none"/>
        </w:rPr>
      </w:pPr>
      <w:r w:rsidRPr="00FC20CD">
        <w:rPr>
          <w:rFonts w:ascii="B Nazanin" w:eastAsia="B Nazanin" w:hAnsi="B Nazanin" w:cs="B Nazanin"/>
          <w:b/>
          <w:bCs/>
          <w:color w:val="FF0000"/>
          <w:kern w:val="0"/>
          <w:sz w:val="28"/>
          <w:szCs w:val="28"/>
          <w:rtl/>
          <w14:ligatures w14:val="none"/>
        </w:rPr>
        <w:t xml:space="preserve">نکته مهم: </w:t>
      </w:r>
      <w:r w:rsidRPr="00FC20CD">
        <w:rPr>
          <w:rFonts w:ascii="B Nazanin" w:eastAsia="B Nazanin" w:hAnsi="B Nazanin" w:cs="B Nazanin"/>
          <w:b/>
          <w:bCs/>
          <w:kern w:val="0"/>
          <w:sz w:val="28"/>
          <w:szCs w:val="28"/>
          <w:rtl/>
          <w14:ligatures w14:val="none"/>
        </w:rPr>
        <w:t xml:space="preserve">قند </w:t>
      </w:r>
      <w:r w:rsidRPr="00FC20CD">
        <w:rPr>
          <w:rFonts w:ascii="B Nazanin" w:eastAsia="B Nazanin" w:hAnsi="B Nazanin" w:cs="B Nazanin"/>
          <w:b/>
          <w:bCs/>
          <w:color w:val="FF0000"/>
          <w:kern w:val="0"/>
          <w:sz w:val="28"/>
          <w:szCs w:val="28"/>
          <w:rtl/>
          <w14:ligatures w14:val="none"/>
        </w:rPr>
        <w:t xml:space="preserve">بالای ۲۰۰ </w:t>
      </w:r>
      <w:r w:rsidRPr="00FC20CD">
        <w:rPr>
          <w:rFonts w:ascii="B Nazanin" w:eastAsia="B Nazanin" w:hAnsi="B Nazanin" w:cs="B Nazanin"/>
          <w:b/>
          <w:bCs/>
          <w:kern w:val="0"/>
          <w:sz w:val="28"/>
          <w:szCs w:val="28"/>
          <w:rtl/>
          <w14:ligatures w14:val="none"/>
        </w:rPr>
        <w:t>در روز عمل</w:t>
      </w:r>
      <w:r w:rsidRPr="00FC20CD">
        <w:rPr>
          <w:rFonts w:ascii="Cambria" w:eastAsia="B Nazanin" w:hAnsi="Cambria" w:cs="B Nazanin"/>
          <w:b/>
          <w:bCs/>
          <w:kern w:val="0"/>
          <w:sz w:val="28"/>
          <w:szCs w:val="28"/>
          <w:rtl/>
          <w:lang w:bidi="fa-IR"/>
          <w14:ligatures w14:val="none"/>
        </w:rPr>
        <w:t>،</w:t>
      </w:r>
      <w:r w:rsidRPr="00FC20CD">
        <w:rPr>
          <w:rFonts w:ascii="B Nazanin" w:eastAsia="B Nazanin" w:hAnsi="B Nazanin" w:cs="B Nazanin"/>
          <w:b/>
          <w:bCs/>
          <w:kern w:val="0"/>
          <w:sz w:val="28"/>
          <w:szCs w:val="28"/>
          <w:rtl/>
          <w14:ligatures w14:val="none"/>
        </w:rPr>
        <w:t xml:space="preserve"> دلیلی برای </w:t>
      </w:r>
      <w:r w:rsidRPr="00FC20CD">
        <w:rPr>
          <w:rFonts w:ascii="B Nazanin" w:eastAsia="B Nazanin" w:hAnsi="B Nazanin" w:cs="B Nazanin"/>
          <w:b/>
          <w:bCs/>
          <w:color w:val="FF0000"/>
          <w:kern w:val="0"/>
          <w:sz w:val="28"/>
          <w:szCs w:val="28"/>
          <w:rtl/>
          <w14:ligatures w14:val="none"/>
        </w:rPr>
        <w:t xml:space="preserve">تعویق </w:t>
      </w:r>
      <w:r w:rsidRPr="00FC20CD">
        <w:rPr>
          <w:rFonts w:ascii="B Nazanin" w:eastAsia="B Nazanin" w:hAnsi="B Nazanin" w:cs="B Nazanin"/>
          <w:b/>
          <w:bCs/>
          <w:kern w:val="0"/>
          <w:sz w:val="28"/>
          <w:szCs w:val="28"/>
          <w:rtl/>
          <w14:ligatures w14:val="none"/>
        </w:rPr>
        <w:t>جراحی الکتیو است.</w:t>
      </w:r>
    </w:p>
    <w:p w14:paraId="676C3990" w14:textId="77777777" w:rsidR="00FC20CD" w:rsidRPr="00FC20CD" w:rsidRDefault="00FC20CD" w:rsidP="00FC20CD">
      <w:pPr>
        <w:bidi/>
        <w:spacing w:after="80" w:line="240" w:lineRule="auto"/>
        <w:rPr>
          <w:rFonts w:ascii="Times New Roman" w:eastAsia="Times New Roman" w:hAnsi="Times New Roman" w:cs="Times New Roman"/>
          <w:kern w:val="0"/>
          <w:rtl/>
          <w14:ligatures w14:val="none"/>
        </w:rPr>
      </w:pPr>
    </w:p>
    <w:p w14:paraId="3DE93FD9" w14:textId="77777777" w:rsidR="00FC20CD" w:rsidRPr="00FC20CD" w:rsidRDefault="00FC20CD" w:rsidP="00FC20CD">
      <w:pPr>
        <w:bidi/>
        <w:spacing w:after="0" w:line="240" w:lineRule="auto"/>
        <w:ind w:right="300"/>
        <w:rPr>
          <w:rFonts w:ascii="Times New Roman" w:eastAsia="Times New Roman" w:hAnsi="Times New Roman" w:cs="Times New Roman"/>
          <w:kern w:val="0"/>
          <w:rtl/>
          <w14:ligatures w14:val="none"/>
        </w:rPr>
      </w:pPr>
      <w:r w:rsidRPr="00FC20CD">
        <w:rPr>
          <w:rFonts w:ascii="B Nazanin" w:eastAsia="B Nazanin" w:hAnsi="B Nazanin" w:cs="B Nazanin"/>
          <w:b/>
          <w:bCs/>
          <w:kern w:val="0"/>
          <w:rtl/>
          <w14:ligatures w14:val="none"/>
        </w:rPr>
        <w:lastRenderedPageBreak/>
        <w:t>رژیم انسولین:</w:t>
      </w:r>
      <w:r w:rsidRPr="00FC20CD">
        <w:rPr>
          <w:rFonts w:ascii="B Nazanin" w:eastAsia="B Nazanin" w:hAnsi="B Nazanin" w:cs="B Nazanin"/>
          <w:kern w:val="0"/>
          <w:rtl/>
          <w14:ligatures w14:val="none"/>
        </w:rPr>
        <w:t xml:space="preserve"> رژیم </w:t>
      </w:r>
      <w:r w:rsidRPr="00FC20CD">
        <w:rPr>
          <w:rFonts w:ascii="B Nazanin" w:eastAsia="B Nazanin" w:hAnsi="B Nazanin" w:cs="B Nazanin"/>
          <w:b/>
          <w:bCs/>
          <w:color w:val="FF0000"/>
          <w:kern w:val="0"/>
          <w:rtl/>
          <w14:ligatures w14:val="none"/>
        </w:rPr>
        <w:t>بازال-بولوس</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از جدول </w:t>
      </w:r>
      <w:r w:rsidRPr="00FC20CD">
        <w:rPr>
          <w:rFonts w:ascii="Cambria" w:eastAsia="B Nazanin" w:hAnsi="Cambria" w:cs="B Nazanin"/>
          <w:kern w:val="0"/>
          <w14:ligatures w14:val="none"/>
        </w:rPr>
        <w:t>Sliding Scale</w:t>
      </w:r>
      <w:r w:rsidRPr="00FC20CD">
        <w:rPr>
          <w:rFonts w:ascii="B Nazanin" w:eastAsia="B Nazanin" w:hAnsi="B Nazanin" w:cs="B Nazanin"/>
          <w:kern w:val="0"/>
          <w:rtl/>
          <w14:ligatures w14:val="none"/>
        </w:rPr>
        <w:t xml:space="preserve"> به‌مراتب مؤثرتر بوده و نوسانات کمتری دارد.</w:t>
      </w:r>
    </w:p>
    <w:p w14:paraId="38434F4F" w14:textId="77777777" w:rsidR="00FC20CD" w:rsidRPr="00FC20CD" w:rsidRDefault="00FC20CD" w:rsidP="00FC20CD">
      <w:pPr>
        <w:bidi/>
        <w:spacing w:after="80" w:line="240" w:lineRule="auto"/>
        <w:rPr>
          <w:rFonts w:ascii="Times New Roman" w:eastAsia="Times New Roman" w:hAnsi="Times New Roman" w:cs="Times New Roman"/>
          <w:kern w:val="0"/>
          <w:rtl/>
          <w14:ligatures w14:val="none"/>
        </w:rPr>
      </w:pPr>
      <w:r w:rsidRPr="00FC20CD">
        <w:rPr>
          <w:rFonts w:ascii="B Nazanin" w:eastAsia="B Nazanin" w:hAnsi="B Nazanin" w:cs="B Nazanin"/>
          <w:kern w:val="0"/>
          <w:rtl/>
          <w14:ligatures w14:val="none"/>
        </w:rPr>
        <w:t xml:space="preserve">در بیماران </w:t>
      </w:r>
      <w:r w:rsidRPr="00FC20CD">
        <w:rPr>
          <w:rFonts w:ascii="B Nazanin" w:eastAsia="B Nazanin" w:hAnsi="B Nazanin" w:cs="B Nazanin"/>
          <w:b/>
          <w:bCs/>
          <w:kern w:val="0"/>
          <w:rtl/>
          <w14:ligatures w14:val="none"/>
        </w:rPr>
        <w:t>بحرانی</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color w:val="FF0000"/>
          <w:kern w:val="0"/>
          <w:rtl/>
          <w14:ligatures w14:val="none"/>
        </w:rPr>
        <w:t>انفوزیون مداوم وریدی</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(مثل پروتکل ییل) استاندارد است.</w:t>
      </w:r>
    </w:p>
    <w:p w14:paraId="09465D9F" w14:textId="77777777" w:rsidR="00FC20CD" w:rsidRPr="00FC20CD" w:rsidRDefault="00FC20CD" w:rsidP="00FC20CD">
      <w:pPr>
        <w:bidi/>
        <w:spacing w:after="0" w:line="240" w:lineRule="auto"/>
        <w:ind w:right="300"/>
        <w:rPr>
          <w:rFonts w:ascii="B Nazanin" w:eastAsia="B Nazanin" w:hAnsi="B Nazanin" w:cs="B Nazanin"/>
          <w:kern w:val="0"/>
          <w:rtl/>
          <w14:ligatures w14:val="none"/>
        </w:rPr>
      </w:pPr>
    </w:p>
    <w:p w14:paraId="6B826105" w14:textId="77777777" w:rsidR="00FC20CD" w:rsidRPr="00FC20CD" w:rsidRDefault="00FC20CD" w:rsidP="00FC20CD">
      <w:pPr>
        <w:bidi/>
        <w:spacing w:after="0" w:line="240" w:lineRule="auto"/>
        <w:ind w:right="300"/>
        <w:rPr>
          <w:rFonts w:ascii="Times New Roman" w:eastAsia="Times New Roman" w:hAnsi="Times New Roman" w:cs="Times New Roman"/>
          <w:kern w:val="0"/>
          <w:rtl/>
          <w14:ligatures w14:val="none"/>
        </w:rPr>
      </w:pPr>
      <w:r w:rsidRPr="00FC20CD">
        <w:rPr>
          <w:rFonts w:ascii="B Nazanin" w:eastAsia="B Nazanin" w:hAnsi="B Nazanin" w:cs="B Nazanin"/>
          <w:b/>
          <w:bCs/>
          <w:kern w:val="0"/>
          <w:rtl/>
          <w14:ligatures w14:val="none"/>
        </w:rPr>
        <w:t>دیابت شکننده (Brittle):</w:t>
      </w:r>
      <w:r w:rsidRPr="00FC20CD">
        <w:rPr>
          <w:rFonts w:ascii="B Nazanin" w:eastAsia="B Nazanin" w:hAnsi="B Nazanin" w:cs="B Nazanin"/>
          <w:kern w:val="0"/>
          <w:rtl/>
          <w14:ligatures w14:val="none"/>
        </w:rPr>
        <w:t xml:space="preserve"> قند خون بیمار دچار </w:t>
      </w:r>
      <w:r w:rsidRPr="00FC20CD">
        <w:rPr>
          <w:rFonts w:ascii="B Nazanin" w:eastAsia="B Nazanin" w:hAnsi="B Nazanin" w:cs="B Nazanin"/>
          <w:b/>
          <w:bCs/>
          <w:kern w:val="0"/>
          <w:rtl/>
          <w14:ligatures w14:val="none"/>
        </w:rPr>
        <w:t xml:space="preserve">نوسانات شدید و غیرقابل‌پیش‌بینی </w:t>
      </w:r>
      <w:r w:rsidRPr="00FC20CD">
        <w:rPr>
          <w:rFonts w:ascii="B Nazanin" w:eastAsia="B Nazanin" w:hAnsi="B Nazanin" w:cs="B Nazanin"/>
          <w:kern w:val="0"/>
          <w:rtl/>
          <w14:ligatures w14:val="none"/>
        </w:rPr>
        <w:t>است</w:t>
      </w:r>
      <w:r w:rsidRPr="00FC20CD">
        <w:rPr>
          <w:rFonts w:ascii="B Nazanin" w:eastAsia="B Nazanin" w:hAnsi="B Nazanin" w:cs="B Nazanin"/>
          <w:b/>
          <w:bCs/>
          <w:kern w:val="0"/>
          <w:rtl/>
          <w14:ligatures w14:val="none"/>
        </w:rPr>
        <w:t xml:space="preserve">. </w:t>
      </w:r>
      <w:r w:rsidRPr="00FC20CD">
        <w:rPr>
          <w:rFonts w:ascii="B Nazanin" w:eastAsia="B Nazanin" w:hAnsi="B Nazanin" w:cs="B Nazanin"/>
          <w:kern w:val="0"/>
          <w:rtl/>
          <w14:ligatures w14:val="none"/>
        </w:rPr>
        <w:t xml:space="preserve">جراحی‌هایی مثل </w:t>
      </w:r>
      <w:r w:rsidRPr="00FC20CD">
        <w:rPr>
          <w:rFonts w:ascii="B Nazanin" w:eastAsia="B Nazanin" w:hAnsi="B Nazanin" w:cs="B Nazanin"/>
          <w:b/>
          <w:bCs/>
          <w:kern w:val="0"/>
          <w:rtl/>
          <w14:ligatures w14:val="none"/>
        </w:rPr>
        <w:t>پانکراتکتومی</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توتال</w:t>
      </w:r>
      <w:r w:rsidRPr="00FC20CD">
        <w:rPr>
          <w:rFonts w:ascii="B Nazanin" w:eastAsia="B Nazanin" w:hAnsi="B Nazanin" w:cs="B Nazanin"/>
          <w:kern w:val="0"/>
          <w:rtl/>
          <w14:ligatures w14:val="none"/>
        </w:rPr>
        <w:t xml:space="preserve"> باعث این حالت می‌شوند.</w:t>
      </w:r>
    </w:p>
    <w:p w14:paraId="03D0E8DE"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kern w:val="0"/>
          <w:rtl/>
          <w14:ligatures w14:val="none"/>
        </w:rPr>
        <w:t xml:space="preserve">پایش شدیدا مکرر قند خون </w:t>
      </w:r>
      <w:r w:rsidRPr="00FC20CD">
        <w:rPr>
          <w:rFonts w:ascii="B Nazanin" w:eastAsia="B Nazanin" w:hAnsi="B Nazanin" w:cs="B Nazanin"/>
          <w:b/>
          <w:bCs/>
          <w:kern w:val="0"/>
          <w:rtl/>
          <w14:ligatures w14:val="none"/>
        </w:rPr>
        <w:t>(هر ۱۵ تا ۳۰ دقیقه)</w:t>
      </w:r>
      <w:r w:rsidRPr="00FC20CD">
        <w:rPr>
          <w:rFonts w:ascii="B Nazanin" w:eastAsia="B Nazanin" w:hAnsi="B Nazanin" w:cs="B Nazanin"/>
          <w:kern w:val="0"/>
          <w:rtl/>
          <w14:ligatures w14:val="none"/>
        </w:rPr>
        <w:t xml:space="preserve"> حین عمل و استفاده از میکرودوزهای انسولین سریع‌اثر نیاز </w:t>
      </w:r>
      <w:commentRangeStart w:id="13"/>
      <w:r w:rsidRPr="00FC20CD">
        <w:rPr>
          <w:rFonts w:ascii="B Nazanin" w:eastAsia="B Nazanin" w:hAnsi="B Nazanin" w:cs="B Nazanin"/>
          <w:kern w:val="0"/>
          <w:rtl/>
          <w14:ligatures w14:val="none"/>
        </w:rPr>
        <w:t>است</w:t>
      </w:r>
      <w:commentRangeEnd w:id="13"/>
      <w:r w:rsidRPr="00FC20CD">
        <w:rPr>
          <w:rStyle w:val="CommentReference"/>
          <w:rFonts w:ascii="B Nazanin" w:eastAsia="B Nazanin" w:hAnsi="B Nazanin" w:cs="B Nazanin"/>
          <w:kern w:val="0"/>
          <w:sz w:val="24"/>
          <w:szCs w:val="24"/>
          <w:rtl/>
          <w14:ligatures w14:val="none"/>
        </w:rPr>
        <w:commentReference w:id="13"/>
      </w:r>
      <w:r w:rsidRPr="00FC20CD">
        <w:rPr>
          <w:rFonts w:ascii="B Nazanin" w:eastAsia="B Nazanin" w:hAnsi="B Nazanin" w:cs="B Nazanin"/>
          <w:kern w:val="0"/>
          <w:rtl/>
          <w14:ligatures w14:val="none"/>
        </w:rPr>
        <w:t>.</w:t>
      </w:r>
    </w:p>
    <w:p w14:paraId="00823D6E" w14:textId="77777777" w:rsidR="00FC20CD" w:rsidRPr="00FC20CD" w:rsidRDefault="00FC20CD" w:rsidP="00FC20CD">
      <w:pPr>
        <w:bidi/>
        <w:spacing w:after="80" w:line="240" w:lineRule="auto"/>
        <w:rPr>
          <w:rFonts w:ascii="Times New Roman" w:eastAsia="Times New Roman" w:hAnsi="Times New Roman" w:cs="Times New Roman"/>
          <w:kern w:val="0"/>
          <w:rtl/>
          <w14:ligatures w14:val="none"/>
        </w:rPr>
      </w:pPr>
    </w:p>
    <w:p w14:paraId="1F7B61F4" w14:textId="77777777" w:rsidR="00FC20CD" w:rsidRPr="00FC20CD" w:rsidRDefault="00FC20CD" w:rsidP="00FC20CD">
      <w:pPr>
        <w:pBdr>
          <w:top w:val="thickThinSmallGap" w:sz="24" w:space="1" w:color="auto"/>
          <w:left w:val="thickThinSmallGap" w:sz="24" w:space="4" w:color="auto"/>
          <w:bottom w:val="thinThickSmallGap" w:sz="24" w:space="1" w:color="auto"/>
          <w:right w:val="thinThickSmallGap" w:sz="24" w:space="4" w:color="auto"/>
        </w:pBdr>
        <w:bidi/>
        <w:spacing w:after="80" w:line="240" w:lineRule="auto"/>
        <w:rPr>
          <w:rFonts w:ascii="Times New Roman" w:eastAsia="Times New Roman" w:hAnsi="Times New Roman" w:cs="Times New Roman"/>
          <w:b/>
          <w:bCs/>
          <w:kern w:val="0"/>
          <w:sz w:val="22"/>
          <w:szCs w:val="22"/>
          <w:rtl/>
          <w14:ligatures w14:val="none"/>
        </w:rPr>
      </w:pPr>
      <w:r w:rsidRPr="00FC20CD">
        <w:rPr>
          <w:rFonts w:ascii="B Nazanin" w:eastAsia="B Nazanin" w:hAnsi="B Nazanin" w:cs="B Nazanin"/>
          <w:b/>
          <w:bCs/>
          <w:color w:val="FF0000"/>
          <w:kern w:val="0"/>
          <w:sz w:val="28"/>
          <w:szCs w:val="28"/>
          <w:rtl/>
          <w14:ligatures w14:val="none"/>
        </w:rPr>
        <w:t xml:space="preserve">نکته مهم: </w:t>
      </w:r>
      <w:r w:rsidRPr="00FC20CD">
        <w:rPr>
          <w:rFonts w:ascii="B Nazanin" w:eastAsia="B Nazanin" w:hAnsi="B Nazanin" w:cs="B Nazanin"/>
          <w:b/>
          <w:bCs/>
          <w:kern w:val="0"/>
          <w:sz w:val="28"/>
          <w:szCs w:val="28"/>
          <w:rtl/>
          <w14:ligatures w14:val="none"/>
        </w:rPr>
        <w:t>کنترل بسیار شدید قند خون (۸۱ تا ۱۰۸) نسبت به کنترل معمول (زیر ۱۸۰) به دلیل اپیزودهای مکرر هیپوگلیسمی شدید، مرگ‌ومیر بیماران را افزایش می دهد.</w:t>
      </w:r>
    </w:p>
    <w:p w14:paraId="5B69A1EF" w14:textId="77777777" w:rsidR="00FC20CD" w:rsidRPr="00FC20CD" w:rsidRDefault="00FC20CD" w:rsidP="00FC20CD">
      <w:pPr>
        <w:keepNext/>
        <w:keepLines/>
        <w:bidi/>
        <w:spacing w:before="200" w:after="100" w:line="240" w:lineRule="auto"/>
        <w:outlineLvl w:val="2"/>
        <w:rPr>
          <w:rFonts w:ascii="B Nazanin" w:eastAsia="B Nazanin" w:hAnsi="B Nazanin" w:cs="B Nazanin"/>
          <w:b/>
          <w:bCs/>
          <w:color w:val="365F91"/>
          <w:kern w:val="0"/>
          <w:sz w:val="28"/>
          <w:szCs w:val="28"/>
          <w:rtl/>
          <w14:ligatures w14:val="none"/>
        </w:rPr>
      </w:pPr>
    </w:p>
    <w:p w14:paraId="7E76406C"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0070C0"/>
          <w:kern w:val="0"/>
          <w:sz w:val="28"/>
          <w:szCs w:val="28"/>
          <w:rtl/>
          <w14:ligatures w14:val="none"/>
        </w:rPr>
      </w:pPr>
      <w:r w:rsidRPr="00FC20CD">
        <w:rPr>
          <w:rFonts w:ascii="B Nazanin" w:eastAsia="B Nazanin" w:hAnsi="B Nazanin" w:cs="B Nazanin"/>
          <w:b/>
          <w:bCs/>
          <w:color w:val="0070C0"/>
          <w:kern w:val="0"/>
          <w:rtl/>
          <w14:ligatures w14:val="none"/>
        </w:rPr>
        <w:t>5. در مبتلا</w:t>
      </w:r>
      <w:r w:rsidRPr="00FC20CD">
        <w:rPr>
          <w:rFonts w:ascii="B Nazanin" w:eastAsia="B Nazanin" w:hAnsi="B Nazanin" w:cs="B Nazanin"/>
          <w:b/>
          <w:bCs/>
          <w:color w:val="0070C0"/>
          <w:kern w:val="0"/>
          <w:sz w:val="28"/>
          <w:szCs w:val="28"/>
          <w:rtl/>
          <w14:ligatures w14:val="none"/>
        </w:rPr>
        <w:t>یان</w:t>
      </w:r>
      <w:r w:rsidRPr="00FC20CD">
        <w:rPr>
          <w:rFonts w:ascii="B Nazanin" w:eastAsia="B Nazanin" w:hAnsi="B Nazanin" w:cs="B Nazanin"/>
          <w:b/>
          <w:bCs/>
          <w:color w:val="0070C0"/>
          <w:kern w:val="0"/>
          <w:rtl/>
          <w14:ligatures w14:val="none"/>
        </w:rPr>
        <w:t xml:space="preserve"> به بیماری‌های کبدی شاخص اصلی پیش بینی پیش آگهی کدام است؟</w:t>
      </w:r>
    </w:p>
    <w:p w14:paraId="19927BA7" w14:textId="77777777" w:rsidR="00FC20CD" w:rsidRPr="00FC20CD" w:rsidRDefault="00FC20CD" w:rsidP="00FC20CD">
      <w:pPr>
        <w:bidi/>
        <w:spacing w:after="0" w:line="240" w:lineRule="auto"/>
        <w:ind w:right="300"/>
        <w:rPr>
          <w:rFonts w:ascii="Times New Roman" w:eastAsia="Times New Roman" w:hAnsi="Times New Roman" w:cs="Times New Roman"/>
          <w:kern w:val="0"/>
          <w:rtl/>
          <w14:ligatures w14:val="none"/>
        </w:rPr>
      </w:pPr>
      <w:r w:rsidRPr="00FC20CD">
        <w:rPr>
          <w:rFonts w:ascii="B Nazanin" w:eastAsia="B Nazanin" w:hAnsi="B Nazanin" w:cs="B Nazanin"/>
          <w:b/>
          <w:bCs/>
          <w:kern w:val="0"/>
          <w:rtl/>
          <w14:ligatures w14:val="none"/>
        </w:rPr>
        <w:t xml:space="preserve">امتیاز </w:t>
      </w:r>
      <w:r w:rsidRPr="00FC20CD">
        <w:rPr>
          <w:rFonts w:ascii="B Nazanin" w:eastAsia="B Nazanin" w:hAnsi="B Nazanin" w:cs="B Nazanin"/>
          <w:b/>
          <w:bCs/>
          <w:color w:val="FF0000"/>
          <w:kern w:val="0"/>
          <w:rtl/>
          <w14:ligatures w14:val="none"/>
        </w:rPr>
        <w:t>MELD</w:t>
      </w:r>
      <w:r w:rsidRPr="00FC20CD">
        <w:rPr>
          <w:rFonts w:ascii="B Nazanin" w:eastAsia="B Nazanin" w:hAnsi="B Nazanin" w:cs="B Nazanin"/>
          <w:b/>
          <w:bCs/>
          <w:kern w:val="0"/>
          <w:rtl/>
          <w14:ligatures w14:val="none"/>
        </w:rPr>
        <w:t>:</w:t>
      </w:r>
      <w:r w:rsidRPr="00FC20CD">
        <w:rPr>
          <w:rFonts w:ascii="B Nazanin" w:eastAsia="B Nazanin" w:hAnsi="B Nazanin" w:cs="B Nazanin"/>
          <w:kern w:val="0"/>
          <w:rtl/>
          <w14:ligatures w14:val="none"/>
        </w:rPr>
        <w:t xml:space="preserve"> شاخص اصلی پیش‌بینی پیش‌آگهی قبل عمل است.</w:t>
      </w:r>
    </w:p>
    <w:p w14:paraId="239E786E" w14:textId="77777777" w:rsidR="00FC20CD" w:rsidRPr="00FC20CD" w:rsidRDefault="00FC20CD" w:rsidP="00FC20CD">
      <w:pPr>
        <w:bidi/>
        <w:spacing w:after="80" w:line="240" w:lineRule="auto"/>
        <w:rPr>
          <w:rFonts w:ascii="Times New Roman" w:eastAsia="Times New Roman" w:hAnsi="Times New Roman" w:cs="Times New Roman"/>
          <w:kern w:val="0"/>
          <w:rtl/>
          <w14:ligatures w14:val="none"/>
        </w:rPr>
      </w:pPr>
      <w:r w:rsidRPr="00FC20CD">
        <w:rPr>
          <w:rFonts w:ascii="B Nazanin" w:eastAsia="B Nazanin" w:hAnsi="B Nazanin" w:cs="B Nazanin"/>
          <w:kern w:val="0"/>
          <w:rtl/>
          <w14:ligatures w14:val="none"/>
        </w:rPr>
        <w:t xml:space="preserve">نمرات بالا پیش‌بینی‌کننده </w:t>
      </w:r>
      <w:r w:rsidRPr="00FC20CD">
        <w:rPr>
          <w:rFonts w:ascii="B Nazanin" w:eastAsia="B Nazanin" w:hAnsi="B Nazanin" w:cs="B Nazanin"/>
          <w:b/>
          <w:bCs/>
          <w:kern w:val="0"/>
          <w:rtl/>
          <w14:ligatures w14:val="none"/>
        </w:rPr>
        <w:t>اختلال در متابولیسم داروها</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کواگولوپاتی</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خونریزی حین عمل</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اختلال ترمیم زخم و عفونت</w:t>
      </w:r>
      <w:r w:rsidRPr="00FC20CD">
        <w:rPr>
          <w:rFonts w:ascii="B Nazanin" w:eastAsia="B Nazanin" w:hAnsi="B Nazanin" w:cs="B Nazanin"/>
          <w:kern w:val="0"/>
          <w:rtl/>
          <w14:ligatures w14:val="none"/>
        </w:rPr>
        <w:t xml:space="preserve"> هستند.</w:t>
      </w:r>
    </w:p>
    <w:p w14:paraId="117EE7BC" w14:textId="77777777" w:rsidR="00FC20CD" w:rsidRPr="00FC20CD" w:rsidRDefault="00FC20CD" w:rsidP="00FC20CD">
      <w:pPr>
        <w:keepNext/>
        <w:keepLines/>
        <w:bidi/>
        <w:spacing w:before="200" w:after="100" w:line="240" w:lineRule="auto"/>
        <w:outlineLvl w:val="2"/>
        <w:rPr>
          <w:rFonts w:ascii="Times New Roman" w:eastAsia="Times New Roman" w:hAnsi="Times New Roman" w:cs="Times New Roman"/>
          <w:color w:val="0070C0"/>
          <w:kern w:val="0"/>
          <w:sz w:val="28"/>
          <w:szCs w:val="28"/>
          <w:rtl/>
          <w14:ligatures w14:val="none"/>
        </w:rPr>
      </w:pPr>
      <w:r w:rsidRPr="00FC20CD">
        <w:rPr>
          <w:rFonts w:ascii="B Nazanin" w:eastAsia="B Nazanin" w:hAnsi="B Nazanin" w:cs="B Nazanin"/>
          <w:b/>
          <w:bCs/>
          <w:color w:val="0070C0"/>
          <w:kern w:val="0"/>
          <w:rtl/>
          <w14:ligatures w14:val="none"/>
        </w:rPr>
        <w:t>6. منظور از الماس مرگ (Lethal Diamond of Death) چیست؟</w:t>
      </w:r>
    </w:p>
    <w:p w14:paraId="4C8CCD9F"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چهار جزء درهم‌تنیده که تشدیدکننده یکدیگر بوده و چرخه کشنده‌ای می‌سازند:</w:t>
      </w:r>
    </w:p>
    <w:p w14:paraId="50B91AB0"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۱.</w:t>
      </w:r>
      <w:r w:rsidRPr="00FC20CD">
        <w:rPr>
          <w:rFonts w:ascii="Times New Roman" w:eastAsia="Times New Roman" w:hAnsi="Times New Roman" w:cs="Times New Roman"/>
          <w:kern w:val="0"/>
          <w:sz w:val="20"/>
          <w:szCs w:val="20"/>
          <w:rtl/>
          <w14:ligatures w14:val="none"/>
        </w:rPr>
        <w:t xml:space="preserve"> </w:t>
      </w:r>
      <w:r w:rsidRPr="00FC20CD">
        <w:rPr>
          <w:rFonts w:ascii="B Nazanin" w:eastAsia="B Nazanin" w:hAnsi="B Nazanin" w:cs="B Nazanin"/>
          <w:b/>
          <w:bCs/>
          <w:kern w:val="0"/>
          <w:rtl/>
          <w14:ligatures w14:val="none"/>
        </w:rPr>
        <w:t xml:space="preserve">هایپوترمی </w:t>
      </w:r>
    </w:p>
    <w:p w14:paraId="6841A82E"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۲.</w:t>
      </w:r>
      <w:r w:rsidRPr="00FC20CD">
        <w:rPr>
          <w:rFonts w:ascii="Times New Roman" w:eastAsia="Times New Roman" w:hAnsi="Times New Roman" w:cs="Times New Roman"/>
          <w:kern w:val="0"/>
          <w:sz w:val="20"/>
          <w:szCs w:val="20"/>
          <w:rtl/>
          <w14:ligatures w14:val="none"/>
        </w:rPr>
        <w:t xml:space="preserve"> </w:t>
      </w:r>
      <w:r w:rsidRPr="00FC20CD">
        <w:rPr>
          <w:rFonts w:ascii="B Nazanin" w:eastAsia="B Nazanin" w:hAnsi="B Nazanin" w:cs="B Nazanin"/>
          <w:b/>
          <w:bCs/>
          <w:kern w:val="0"/>
          <w:rtl/>
          <w14:ligatures w14:val="none"/>
        </w:rPr>
        <w:t xml:space="preserve">اسیدوز </w:t>
      </w:r>
    </w:p>
    <w:p w14:paraId="39DDC92C"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۳.</w:t>
      </w:r>
      <w:r w:rsidRPr="00FC20CD">
        <w:rPr>
          <w:rFonts w:ascii="Times New Roman" w:eastAsia="Times New Roman" w:hAnsi="Times New Roman" w:cs="Times New Roman"/>
          <w:kern w:val="0"/>
          <w:sz w:val="20"/>
          <w:szCs w:val="20"/>
          <w:rtl/>
          <w14:ligatures w14:val="none"/>
        </w:rPr>
        <w:t xml:space="preserve"> </w:t>
      </w:r>
      <w:r w:rsidRPr="00FC20CD">
        <w:rPr>
          <w:rFonts w:ascii="B Nazanin" w:eastAsia="B Nazanin" w:hAnsi="B Nazanin" w:cs="B Nazanin"/>
          <w:b/>
          <w:bCs/>
          <w:kern w:val="0"/>
          <w:rtl/>
          <w14:ligatures w14:val="none"/>
        </w:rPr>
        <w:t xml:space="preserve">کواگولوپاتی </w:t>
      </w:r>
    </w:p>
    <w:p w14:paraId="0C7B7C5F" w14:textId="77777777" w:rsidR="00FC20CD" w:rsidRPr="00FC20CD" w:rsidRDefault="00FC20CD" w:rsidP="00FC20CD">
      <w:pPr>
        <w:bidi/>
        <w:spacing w:after="80" w:line="240" w:lineRule="auto"/>
        <w:rPr>
          <w:rFonts w:ascii="B Nazanin" w:eastAsia="B Nazanin" w:hAnsi="B Nazanin" w:cs="B Nazanin"/>
          <w:b/>
          <w:bCs/>
          <w:kern w:val="0"/>
          <w:rtl/>
          <w14:ligatures w14:val="none"/>
        </w:rPr>
      </w:pPr>
      <w:r w:rsidRPr="00FC20CD">
        <w:rPr>
          <w:rFonts w:ascii="B Nazanin" w:eastAsia="B Nazanin" w:hAnsi="B Nazanin" w:cs="B Nazanin"/>
          <w:kern w:val="0"/>
          <w:rtl/>
          <w14:ligatures w14:val="none"/>
        </w:rPr>
        <w:t>۴.</w:t>
      </w:r>
      <w:r w:rsidRPr="00FC20CD">
        <w:rPr>
          <w:rFonts w:ascii="Times New Roman" w:eastAsia="Times New Roman" w:hAnsi="Times New Roman" w:cs="Times New Roman"/>
          <w:kern w:val="0"/>
          <w:sz w:val="20"/>
          <w:szCs w:val="20"/>
          <w:rtl/>
          <w14:ligatures w14:val="none"/>
        </w:rPr>
        <w:t xml:space="preserve"> </w:t>
      </w:r>
      <w:r w:rsidRPr="00FC20CD">
        <w:rPr>
          <w:rFonts w:ascii="B Nazanin" w:eastAsia="B Nazanin" w:hAnsi="B Nazanin" w:cs="B Nazanin"/>
          <w:b/>
          <w:bCs/>
          <w:kern w:val="0"/>
          <w:rtl/>
          <w14:ligatures w14:val="none"/>
        </w:rPr>
        <w:t xml:space="preserve">هایپوکلسمی </w:t>
      </w:r>
    </w:p>
    <w:p w14:paraId="785F04C0"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Times New Roman" w:eastAsia="Times New Roman" w:hAnsi="Times New Roman" w:cs="Times New Roman"/>
          <w:noProof/>
          <w:kern w:val="0"/>
          <w:sz w:val="20"/>
          <w:szCs w:val="20"/>
          <w:rtl/>
          <w:lang w:val="ar-SA"/>
          <w14:ligatures w14:val="none"/>
        </w:rPr>
        <w:lastRenderedPageBreak/>
        <w:drawing>
          <wp:inline distT="0" distB="0" distL="0" distR="0" wp14:anchorId="6F81E5AE" wp14:editId="65552A1D">
            <wp:extent cx="2301240" cy="2301240"/>
            <wp:effectExtent l="0" t="0" r="3810" b="3810"/>
            <wp:docPr id="19752954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295412" name="Picture 19752954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01240" cy="2301240"/>
                    </a:xfrm>
                    <a:prstGeom prst="rect">
                      <a:avLst/>
                    </a:prstGeom>
                  </pic:spPr>
                </pic:pic>
              </a:graphicData>
            </a:graphic>
          </wp:inline>
        </w:drawing>
      </w:r>
    </w:p>
    <w:p w14:paraId="70463B73" w14:textId="77777777" w:rsidR="00FC20CD" w:rsidRPr="00FC20CD" w:rsidRDefault="00FC20CD" w:rsidP="00FC20CD">
      <w:pPr>
        <w:keepNext/>
        <w:keepLines/>
        <w:bidi/>
        <w:spacing w:before="200" w:after="100" w:line="240" w:lineRule="auto"/>
        <w:outlineLvl w:val="1"/>
        <w:rPr>
          <w:rFonts w:ascii="B Nazanin" w:eastAsia="B Nazanin" w:hAnsi="B Nazanin" w:cs="B Nazanin"/>
          <w:b/>
          <w:bCs/>
          <w:color w:val="365F91"/>
          <w:kern w:val="0"/>
          <w:rtl/>
          <w14:ligatures w14:val="none"/>
        </w:rPr>
      </w:pPr>
    </w:p>
    <w:p w14:paraId="516394CD" w14:textId="77777777" w:rsidR="00FC20CD" w:rsidRPr="00FC20CD" w:rsidRDefault="00FC20CD" w:rsidP="00FC20CD">
      <w:pPr>
        <w:keepNext/>
        <w:keepLines/>
        <w:bidi/>
        <w:spacing w:before="200" w:after="100" w:line="240" w:lineRule="auto"/>
        <w:outlineLvl w:val="1"/>
        <w:rPr>
          <w:rFonts w:ascii="Cambria" w:eastAsia="Times New Roman" w:hAnsi="Cambria" w:cs="Times New Roman"/>
          <w:color w:val="365F91"/>
          <w:kern w:val="0"/>
          <w:sz w:val="32"/>
          <w:szCs w:val="32"/>
          <w:rtl/>
          <w14:ligatures w14:val="none"/>
        </w:rPr>
      </w:pPr>
      <w:r w:rsidRPr="00FC20CD">
        <w:rPr>
          <w:rFonts w:ascii="B Nazanin" w:eastAsia="B Nazanin" w:hAnsi="B Nazanin" w:cs="B Nazanin"/>
          <w:b/>
          <w:bCs/>
          <w:color w:val="365F91"/>
          <w:kern w:val="0"/>
          <w:rtl/>
          <w14:ligatures w14:val="none"/>
        </w:rPr>
        <w:t xml:space="preserve">7. </w:t>
      </w:r>
      <w:r w:rsidRPr="00FC20CD">
        <w:rPr>
          <w:rFonts w:ascii="Cambria" w:eastAsia="Times New Roman" w:hAnsi="Cambria" w:cs="B Nazanin"/>
          <w:b/>
          <w:bCs/>
          <w:color w:val="365F91"/>
          <w:kern w:val="0"/>
          <w:sz w:val="32"/>
          <w:szCs w:val="32"/>
          <w:rtl/>
          <w14:ligatures w14:val="none"/>
        </w:rPr>
        <w:t xml:space="preserve"> چگونه از ایجاد </w:t>
      </w:r>
      <w:r w:rsidRPr="00FC20CD">
        <w:rPr>
          <w:rFonts w:ascii="B Nazanin" w:eastAsia="B Nazanin" w:hAnsi="B Nazanin" w:cs="B Nazanin"/>
          <w:b/>
          <w:bCs/>
          <w:color w:val="365F91"/>
          <w:kern w:val="0"/>
          <w:rtl/>
          <w14:ligatures w14:val="none"/>
        </w:rPr>
        <w:t>ترومبوآمبولی وریدی (VTE) در بیماران جراحی جلوگیری کنیم؟</w:t>
      </w:r>
    </w:p>
    <w:p w14:paraId="74505735" w14:textId="77777777" w:rsidR="00FC20CD" w:rsidRPr="00FC20CD" w:rsidRDefault="00FC20CD" w:rsidP="00FC20CD">
      <w:pPr>
        <w:bidi/>
        <w:spacing w:after="80" w:line="240" w:lineRule="auto"/>
        <w:rPr>
          <w:rFonts w:ascii="B Nazanin" w:eastAsia="B Nazanin" w:hAnsi="B Nazanin" w:cs="B Nazanin"/>
          <w:kern w:val="0"/>
          <w:rtl/>
          <w14:ligatures w14:val="none"/>
        </w:rPr>
      </w:pPr>
      <w:r w:rsidRPr="00FC20CD">
        <w:rPr>
          <w:rFonts w:ascii="B Nazanin" w:eastAsia="B Nazanin" w:hAnsi="B Nazanin" w:cs="B Nazanin"/>
          <w:kern w:val="0"/>
          <w:rtl/>
          <w14:ligatures w14:val="none"/>
        </w:rPr>
        <w:t>وجود سه‌گانه ویرشو (استاز، آسیب اندوتلیال، هایپرکوآگولابلیتی) ناشی از تروما، جراحی‌های ارتوپدی و لگن، شکستگی‌ها، بدخیمی و بی‌حرکتی، این بیماران را در معرض بیشترین خطر قرار می‌دهد.</w:t>
      </w:r>
    </w:p>
    <w:p w14:paraId="492E8B2F" w14:textId="77777777" w:rsidR="00FC20CD" w:rsidRPr="00FC20CD" w:rsidRDefault="00FC20CD" w:rsidP="00FC20CD">
      <w:pPr>
        <w:bidi/>
        <w:spacing w:after="200" w:line="276" w:lineRule="auto"/>
        <w:jc w:val="both"/>
        <w:rPr>
          <w:rFonts w:ascii="Times New Roman" w:eastAsia="Times New Roman" w:hAnsi="Times New Roman" w:cs="B Nazanin"/>
          <w:b/>
          <w:bCs/>
          <w:kern w:val="0"/>
          <w:rtl/>
          <w14:ligatures w14:val="none"/>
        </w:rPr>
      </w:pPr>
      <w:r w:rsidRPr="00FC20CD">
        <w:rPr>
          <w:rFonts w:ascii="Times New Roman" w:eastAsia="Times New Roman" w:hAnsi="Times New Roman" w:cs="B Nazanin"/>
          <w:b/>
          <w:bCs/>
          <w:kern w:val="0"/>
          <w:rtl/>
          <w:lang w:bidi="fa-IR"/>
          <w14:ligatures w14:val="none"/>
        </w:rPr>
        <w:t>جدول راهنمای پیشگیری از ترومبوامبولی</w:t>
      </w:r>
    </w:p>
    <w:tbl>
      <w:tblPr>
        <w:tblStyle w:val="GridTable5Dark-Accent11"/>
        <w:bidiVisual/>
        <w:tblW w:w="0" w:type="auto"/>
        <w:tblLook w:val="04A0" w:firstRow="1" w:lastRow="0" w:firstColumn="1" w:lastColumn="0" w:noHBand="0" w:noVBand="1"/>
      </w:tblPr>
      <w:tblGrid>
        <w:gridCol w:w="1572"/>
        <w:gridCol w:w="2255"/>
        <w:gridCol w:w="2673"/>
        <w:gridCol w:w="2850"/>
      </w:tblGrid>
      <w:tr w:rsidR="00FC20CD" w:rsidRPr="00FC20CD" w14:paraId="379726A6" w14:textId="77777777" w:rsidTr="00374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9E5887"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14:ligatures w14:val="none"/>
              </w:rPr>
            </w:pPr>
            <w:r w:rsidRPr="00FC20CD">
              <w:rPr>
                <w:rFonts w:ascii="Times New Roman" w:eastAsia="Times New Roman" w:hAnsi="Times New Roman" w:cs="B Nazanin"/>
                <w:kern w:val="0"/>
                <w:sz w:val="20"/>
                <w:szCs w:val="20"/>
                <w:rtl/>
                <w:lang w:bidi="fa-IR"/>
                <w14:ligatures w14:val="none"/>
              </w:rPr>
              <w:t>روش پیشگیری</w:t>
            </w:r>
          </w:p>
        </w:tc>
        <w:tc>
          <w:tcPr>
            <w:tcW w:w="0" w:type="auto"/>
            <w:hideMark/>
          </w:tcPr>
          <w:p w14:paraId="6AB6ED56" w14:textId="77777777" w:rsidR="00FC20CD" w:rsidRPr="00FC20CD" w:rsidRDefault="00FC20CD" w:rsidP="00FC20CD">
            <w:pPr>
              <w:bidi/>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ابزار یا دارو</w:t>
            </w:r>
          </w:p>
        </w:tc>
        <w:tc>
          <w:tcPr>
            <w:tcW w:w="0" w:type="auto"/>
            <w:hideMark/>
          </w:tcPr>
          <w:p w14:paraId="06BBE239" w14:textId="77777777" w:rsidR="00FC20CD" w:rsidRPr="00FC20CD" w:rsidRDefault="00FC20CD" w:rsidP="00FC20CD">
            <w:pPr>
              <w:bidi/>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ویژگی کلیدی</w:t>
            </w:r>
          </w:p>
        </w:tc>
        <w:tc>
          <w:tcPr>
            <w:tcW w:w="0" w:type="auto"/>
            <w:hideMark/>
          </w:tcPr>
          <w:p w14:paraId="70E26059" w14:textId="77777777" w:rsidR="00FC20CD" w:rsidRPr="00FC20CD" w:rsidRDefault="00FC20CD" w:rsidP="00FC20CD">
            <w:pPr>
              <w:bidi/>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محدودیت‌ها و هشدارها</w:t>
            </w:r>
          </w:p>
        </w:tc>
      </w:tr>
      <w:tr w:rsidR="00FC20CD" w:rsidRPr="00FC20CD" w14:paraId="4C757D0A"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CB292EF"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دارویی(انتخابی)</w:t>
            </w:r>
          </w:p>
        </w:tc>
        <w:tc>
          <w:tcPr>
            <w:tcW w:w="0" w:type="auto"/>
            <w:hideMark/>
          </w:tcPr>
          <w:p w14:paraId="29BBB27E"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lang w:val="en"/>
                <w14:ligatures w14:val="none"/>
              </w:rPr>
              <w:t>LMWH</w:t>
            </w:r>
            <w:r w:rsidRPr="00FC20CD">
              <w:rPr>
                <w:rFonts w:ascii="Times New Roman" w:eastAsia="Times New Roman" w:hAnsi="Times New Roman" w:cs="B Nazanin"/>
                <w:b/>
                <w:bCs/>
                <w:kern w:val="0"/>
                <w:sz w:val="20"/>
                <w:szCs w:val="20"/>
                <w:rtl/>
                <w:lang w:val="en"/>
                <w14:ligatures w14:val="none"/>
              </w:rPr>
              <w:t xml:space="preserve"> (هپارین با وزن مولکولی پایین)</w:t>
            </w:r>
          </w:p>
        </w:tc>
        <w:tc>
          <w:tcPr>
            <w:tcW w:w="0" w:type="auto"/>
            <w:hideMark/>
          </w:tcPr>
          <w:p w14:paraId="20BB532F"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 xml:space="preserve">فارماکوکینتیک قابل اعتماد و بالاترین اثربخشی </w:t>
            </w:r>
          </w:p>
        </w:tc>
        <w:tc>
          <w:tcPr>
            <w:tcW w:w="0" w:type="auto"/>
            <w:hideMark/>
          </w:tcPr>
          <w:p w14:paraId="4D72E985"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منع مصرف نسبی در نارسایی کلیه (خطر تجمع و خونریزی)</w:t>
            </w:r>
          </w:p>
        </w:tc>
      </w:tr>
      <w:tr w:rsidR="00FC20CD" w:rsidRPr="00FC20CD" w14:paraId="301ACB34" w14:textId="77777777" w:rsidTr="00374DAF">
        <w:tc>
          <w:tcPr>
            <w:cnfStyle w:val="001000000000" w:firstRow="0" w:lastRow="0" w:firstColumn="1" w:lastColumn="0" w:oddVBand="0" w:evenVBand="0" w:oddHBand="0" w:evenHBand="0" w:firstRowFirstColumn="0" w:firstRowLastColumn="0" w:lastRowFirstColumn="0" w:lastRowLastColumn="0"/>
            <w:tcW w:w="0" w:type="auto"/>
            <w:hideMark/>
          </w:tcPr>
          <w:p w14:paraId="524ACDC9"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دارویی(جایگزین)</w:t>
            </w:r>
          </w:p>
        </w:tc>
        <w:tc>
          <w:tcPr>
            <w:tcW w:w="0" w:type="auto"/>
            <w:hideMark/>
          </w:tcPr>
          <w:p w14:paraId="1AC57A1A"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lang w:val="en"/>
                <w14:ligatures w14:val="none"/>
              </w:rPr>
              <w:t>UFH</w:t>
            </w:r>
            <w:r w:rsidRPr="00FC20CD">
              <w:rPr>
                <w:rFonts w:ascii="Times New Roman" w:eastAsia="Times New Roman" w:hAnsi="Times New Roman" w:cs="B Nazanin"/>
                <w:b/>
                <w:bCs/>
                <w:kern w:val="0"/>
                <w:sz w:val="20"/>
                <w:szCs w:val="20"/>
                <w:rtl/>
                <w:lang w:val="en"/>
                <w14:ligatures w14:val="none"/>
              </w:rPr>
              <w:t xml:space="preserve"> (هپارین شکسته نشده)</w:t>
            </w:r>
          </w:p>
        </w:tc>
        <w:tc>
          <w:tcPr>
            <w:tcW w:w="0" w:type="auto"/>
            <w:hideMark/>
          </w:tcPr>
          <w:p w14:paraId="24EA085F"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ایمن‌تر در بیماران با اختلال کلیوی</w:t>
            </w:r>
          </w:p>
        </w:tc>
        <w:tc>
          <w:tcPr>
            <w:tcW w:w="0" w:type="auto"/>
            <w:hideMark/>
          </w:tcPr>
          <w:p w14:paraId="414FDE95"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 xml:space="preserve">نیاز به دوزهای مکرر و پاسخ‌دهی </w:t>
            </w:r>
            <w:commentRangeStart w:id="14"/>
            <w:r w:rsidRPr="00FC20CD">
              <w:rPr>
                <w:rFonts w:ascii="Times New Roman" w:eastAsia="Times New Roman" w:hAnsi="Times New Roman" w:cs="B Nazanin"/>
                <w:b/>
                <w:bCs/>
                <w:kern w:val="0"/>
                <w:sz w:val="20"/>
                <w:szCs w:val="20"/>
                <w:rtl/>
                <w:lang w:bidi="fa-IR"/>
                <w14:ligatures w14:val="none"/>
              </w:rPr>
              <w:t>متغیر</w:t>
            </w:r>
            <w:commentRangeEnd w:id="14"/>
            <w:r w:rsidRPr="00FC20CD">
              <w:rPr>
                <w:rStyle w:val="CommentReference"/>
                <w:rFonts w:ascii="Times New Roman" w:eastAsia="Times New Roman" w:hAnsi="Times New Roman" w:cs="B Nazanin"/>
                <w:b/>
                <w:bCs/>
                <w:kern w:val="0"/>
                <w:sz w:val="20"/>
                <w:szCs w:val="20"/>
                <w:rtl/>
                <w:lang w:bidi="fa-IR"/>
                <w14:ligatures w14:val="none"/>
              </w:rPr>
              <w:commentReference w:id="14"/>
            </w:r>
          </w:p>
        </w:tc>
      </w:tr>
      <w:tr w:rsidR="00FC20CD" w:rsidRPr="00FC20CD" w14:paraId="0DAFC90D"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F251E6"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سایر مداخلات دارویی</w:t>
            </w:r>
          </w:p>
        </w:tc>
        <w:tc>
          <w:tcPr>
            <w:tcW w:w="0" w:type="auto"/>
            <w:hideMark/>
          </w:tcPr>
          <w:p w14:paraId="013CAD64"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آسپرین</w:t>
            </w:r>
          </w:p>
        </w:tc>
        <w:tc>
          <w:tcPr>
            <w:tcW w:w="0" w:type="auto"/>
            <w:hideMark/>
          </w:tcPr>
          <w:p w14:paraId="0FD477B9"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مؤثر در جراحی‌های ارتوپدی</w:t>
            </w:r>
          </w:p>
        </w:tc>
        <w:tc>
          <w:tcPr>
            <w:tcW w:w="0" w:type="auto"/>
            <w:hideMark/>
          </w:tcPr>
          <w:p w14:paraId="6501B5FE"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w:t>
            </w:r>
          </w:p>
        </w:tc>
      </w:tr>
      <w:tr w:rsidR="00FC20CD" w:rsidRPr="00FC20CD" w14:paraId="34427FA9" w14:textId="77777777" w:rsidTr="00374DAF">
        <w:tc>
          <w:tcPr>
            <w:cnfStyle w:val="001000000000" w:firstRow="0" w:lastRow="0" w:firstColumn="1" w:lastColumn="0" w:oddVBand="0" w:evenVBand="0" w:oddHBand="0" w:evenHBand="0" w:firstRowFirstColumn="0" w:firstRowLastColumn="0" w:lastRowFirstColumn="0" w:lastRowLastColumn="0"/>
            <w:tcW w:w="0" w:type="auto"/>
            <w:hideMark/>
          </w:tcPr>
          <w:p w14:paraId="2BC0A595" w14:textId="77777777" w:rsidR="00FC20CD" w:rsidRPr="00FC20CD" w:rsidRDefault="00FC20CD" w:rsidP="00FC20CD">
            <w:pPr>
              <w:bidi/>
              <w:spacing w:after="200" w:line="276" w:lineRule="auto"/>
              <w:jc w:val="both"/>
              <w:rPr>
                <w:rFonts w:ascii="Times New Roman" w:eastAsia="Times New Roman" w:hAnsi="Times New Roman" w:cs="B Nazanin"/>
                <w:kern w:val="0"/>
                <w:sz w:val="20"/>
                <w:szCs w:val="20"/>
                <w:rtl/>
                <w:lang w:bidi="fa-IR"/>
                <w14:ligatures w14:val="none"/>
              </w:rPr>
            </w:pPr>
            <w:r w:rsidRPr="00FC20CD">
              <w:rPr>
                <w:rFonts w:ascii="Times New Roman" w:eastAsia="Times New Roman" w:hAnsi="Times New Roman" w:cs="B Nazanin"/>
                <w:kern w:val="0"/>
                <w:sz w:val="20"/>
                <w:szCs w:val="20"/>
                <w:rtl/>
                <w:lang w:bidi="fa-IR"/>
                <w14:ligatures w14:val="none"/>
              </w:rPr>
              <w:t>مکانیکی</w:t>
            </w:r>
          </w:p>
        </w:tc>
        <w:tc>
          <w:tcPr>
            <w:tcW w:w="0" w:type="auto"/>
            <w:hideMark/>
          </w:tcPr>
          <w:p w14:paraId="189CFEE7"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پمپ فشار متناوب (</w:t>
            </w:r>
            <w:r w:rsidRPr="00FC20CD">
              <w:rPr>
                <w:rFonts w:ascii="Times New Roman" w:eastAsia="Times New Roman" w:hAnsi="Times New Roman" w:cs="B Nazanin"/>
                <w:b/>
                <w:bCs/>
                <w:kern w:val="0"/>
                <w:sz w:val="20"/>
                <w:szCs w:val="20"/>
                <w14:ligatures w14:val="none"/>
              </w:rPr>
              <w:t>PCD</w:t>
            </w:r>
            <w:r w:rsidRPr="00FC20CD">
              <w:rPr>
                <w:rFonts w:ascii="Times New Roman" w:eastAsia="Times New Roman" w:hAnsi="Times New Roman" w:cs="B Nazanin"/>
                <w:b/>
                <w:bCs/>
                <w:kern w:val="0"/>
                <w:sz w:val="20"/>
                <w:szCs w:val="20"/>
                <w:rtl/>
                <w:lang w:bidi="fa-IR"/>
                <w14:ligatures w14:val="none"/>
              </w:rPr>
              <w:t>) و جوراب الاستیک</w:t>
            </w:r>
          </w:p>
        </w:tc>
        <w:tc>
          <w:tcPr>
            <w:tcW w:w="0" w:type="auto"/>
            <w:hideMark/>
          </w:tcPr>
          <w:p w14:paraId="59EB991E"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تحریک ضدانعقادهای اندوژن؛ مناسب افراد بی‌حرکت</w:t>
            </w:r>
          </w:p>
        </w:tc>
        <w:tc>
          <w:tcPr>
            <w:tcW w:w="0" w:type="auto"/>
            <w:hideMark/>
          </w:tcPr>
          <w:p w14:paraId="3E5DEC64"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اثربخشی کمتر نسبت به روش‌های دارویی</w:t>
            </w:r>
          </w:p>
        </w:tc>
      </w:tr>
    </w:tbl>
    <w:p w14:paraId="76284D3C"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p>
    <w:p w14:paraId="0327E4A5" w14:textId="77777777" w:rsidR="00FC20CD" w:rsidRPr="00FC20CD" w:rsidRDefault="00FC20CD" w:rsidP="00FC20CD">
      <w:pPr>
        <w:keepNext/>
        <w:keepLines/>
        <w:bidi/>
        <w:spacing w:before="200" w:after="100" w:line="240" w:lineRule="auto"/>
        <w:outlineLvl w:val="1"/>
        <w:rPr>
          <w:rFonts w:ascii="Cambria" w:eastAsia="Times New Roman" w:hAnsi="Cambria" w:cs="Times New Roman"/>
          <w:color w:val="365F91"/>
          <w:kern w:val="0"/>
          <w:sz w:val="32"/>
          <w:szCs w:val="32"/>
          <w:rtl/>
          <w14:ligatures w14:val="none"/>
        </w:rPr>
      </w:pPr>
      <w:r w:rsidRPr="00FC20CD">
        <w:rPr>
          <w:rFonts w:ascii="B Nazanin" w:eastAsia="B Nazanin" w:hAnsi="B Nazanin" w:cs="B Nazanin"/>
          <w:b/>
          <w:bCs/>
          <w:color w:val="365F91"/>
          <w:kern w:val="0"/>
          <w:rtl/>
          <w14:ligatures w14:val="none"/>
        </w:rPr>
        <w:t>8. چرا باید مراقب عوارض قلبی‌عروقی پس از عمل باشیم؟</w:t>
      </w:r>
    </w:p>
    <w:p w14:paraId="2C7B4C82" w14:textId="77777777" w:rsidR="00FC20CD" w:rsidRPr="00FC20CD" w:rsidRDefault="00FC20CD" w:rsidP="00FC20CD">
      <w:pPr>
        <w:bidi/>
        <w:spacing w:after="80" w:line="240" w:lineRule="auto"/>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حوادث نامطلوب عمده قلبی‌عروقی (</w:t>
      </w:r>
      <w:r w:rsidRPr="00FC20CD">
        <w:rPr>
          <w:rFonts w:ascii="B Nazanin" w:eastAsia="B Nazanin" w:hAnsi="B Nazanin" w:cs="B Nazanin"/>
          <w:b/>
          <w:bCs/>
          <w:kern w:val="0"/>
          <w:rtl/>
          <w14:ligatures w14:val="none"/>
        </w:rPr>
        <w:t>MACE</w:t>
      </w:r>
      <w:r w:rsidRPr="00FC20CD">
        <w:rPr>
          <w:rFonts w:ascii="B Nazanin" w:eastAsia="B Nazanin" w:hAnsi="B Nazanin" w:cs="B Nazanin"/>
          <w:kern w:val="0"/>
          <w:rtl/>
          <w14:ligatures w14:val="none"/>
        </w:rPr>
        <w:t>) شامل انفارکتوس میوکارد، سکته مغزی یا مرگ قلبی، مرگ‌ومیر ۳۰ روزه را تا ۵ برابر افزایش می‌دهند.</w:t>
      </w:r>
    </w:p>
    <w:p w14:paraId="1132E469" w14:textId="77777777" w:rsidR="00FC20CD" w:rsidRPr="00FC20CD" w:rsidRDefault="00FC20CD" w:rsidP="00FC20CD">
      <w:pPr>
        <w:bidi/>
        <w:spacing w:after="80" w:line="240" w:lineRule="auto"/>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 xml:space="preserve">ایسکمی میوکارد به‌ویژه در بیمارانی رخ می‌دهد که طی </w:t>
      </w:r>
      <w:r w:rsidRPr="00FC20CD">
        <w:rPr>
          <w:rFonts w:ascii="B Nazanin" w:eastAsia="B Nazanin" w:hAnsi="B Nazanin" w:cs="B Nazanin"/>
          <w:b/>
          <w:bCs/>
          <w:kern w:val="0"/>
          <w:rtl/>
          <w14:ligatures w14:val="none"/>
        </w:rPr>
        <w:t>یک ماه قبل از جراحی</w:t>
      </w:r>
      <w:r w:rsidRPr="00FC20CD">
        <w:rPr>
          <w:rFonts w:ascii="B Nazanin" w:eastAsia="B Nazanin" w:hAnsi="B Nazanin" w:cs="B Nazanin"/>
          <w:kern w:val="0"/>
          <w:rtl/>
          <w14:ligatures w14:val="none"/>
        </w:rPr>
        <w:t xml:space="preserve"> دچار MACE شده‌اند، </w:t>
      </w:r>
      <w:r w:rsidRPr="00FC20CD">
        <w:rPr>
          <w:rFonts w:ascii="B Nazanin" w:eastAsia="B Nazanin" w:hAnsi="B Nazanin" w:cs="B Nazanin"/>
          <w:b/>
          <w:bCs/>
          <w:kern w:val="0"/>
          <w:rtl/>
          <w14:ligatures w14:val="none"/>
        </w:rPr>
        <w:t>حتی</w:t>
      </w:r>
      <w:r w:rsidRPr="00FC20CD">
        <w:rPr>
          <w:rFonts w:ascii="B Nazanin" w:eastAsia="B Nazanin" w:hAnsi="B Nazanin" w:cs="B Nazanin"/>
          <w:kern w:val="0"/>
          <w:rtl/>
          <w14:ligatures w14:val="none"/>
        </w:rPr>
        <w:t xml:space="preserve"> اگر تحت تعبیه استنت یا بازتوانی عروقی قرار گرفته باشند.</w:t>
      </w:r>
    </w:p>
    <w:p w14:paraId="687137B4" w14:textId="77777777" w:rsidR="00FC20CD" w:rsidRPr="00FC20CD" w:rsidRDefault="00FC20CD" w:rsidP="00FC20CD">
      <w:pPr>
        <w:bidi/>
        <w:spacing w:after="80" w:line="240" w:lineRule="auto"/>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lastRenderedPageBreak/>
        <w:t xml:space="preserve">تظاهرات بالینی انفارکتوس پس از عمل به علت تجویز مسکن‌ها، اثر بیهوشی یا گیجی، غالباً غیراختصاصی است؛ علائمی مانند </w:t>
      </w:r>
      <w:r w:rsidRPr="00FC20CD">
        <w:rPr>
          <w:rFonts w:ascii="B Nazanin" w:eastAsia="B Nazanin" w:hAnsi="B Nazanin" w:cs="B Nazanin"/>
          <w:b/>
          <w:bCs/>
          <w:color w:val="FF0000"/>
          <w:kern w:val="0"/>
          <w:rtl/>
          <w14:ligatures w14:val="none"/>
        </w:rPr>
        <w:t>سکسکه</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color w:val="FF0000"/>
          <w:kern w:val="0"/>
          <w:rtl/>
          <w14:ligatures w14:val="none"/>
        </w:rPr>
        <w:t>درد</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b/>
          <w:bCs/>
          <w:color w:val="FF0000"/>
          <w:kern w:val="0"/>
          <w:rtl/>
          <w14:ligatures w14:val="none"/>
        </w:rPr>
        <w:t>فک</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یا </w:t>
      </w:r>
      <w:r w:rsidRPr="00FC20CD">
        <w:rPr>
          <w:rFonts w:ascii="B Nazanin" w:eastAsia="B Nazanin" w:hAnsi="B Nazanin" w:cs="B Nazanin"/>
          <w:b/>
          <w:bCs/>
          <w:color w:val="FF0000"/>
          <w:kern w:val="0"/>
          <w:rtl/>
          <w14:ligatures w14:val="none"/>
        </w:rPr>
        <w:t>رنگ‌پریدگی</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ممکن است تنها سرنخ ایسکمی باشند.</w:t>
      </w:r>
    </w:p>
    <w:p w14:paraId="5A72F0FF" w14:textId="77777777" w:rsidR="00FC20CD" w:rsidRPr="00FC20CD" w:rsidRDefault="00FC20CD" w:rsidP="00FC20CD">
      <w:pPr>
        <w:bidi/>
        <w:spacing w:after="80" w:line="240" w:lineRule="auto"/>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 xml:space="preserve">پایش ریتم با </w:t>
      </w:r>
      <w:r w:rsidRPr="00FC20CD">
        <w:rPr>
          <w:rFonts w:ascii="B Nazanin" w:eastAsia="B Nazanin" w:hAnsi="B Nazanin" w:cs="B Nazanin"/>
          <w:b/>
          <w:bCs/>
          <w:kern w:val="0"/>
          <w:rtl/>
          <w14:ligatures w14:val="none"/>
        </w:rPr>
        <w:t>مانیتورینگ مداوم ECG</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پالس‌اکسیمتری</w:t>
      </w:r>
      <w:r w:rsidRPr="00FC20CD">
        <w:rPr>
          <w:rFonts w:ascii="B Nazanin" w:eastAsia="B Nazanin" w:hAnsi="B Nazanin" w:cs="B Nazanin"/>
          <w:kern w:val="0"/>
          <w:rtl/>
          <w14:ligatures w14:val="none"/>
        </w:rPr>
        <w:t xml:space="preserve"> و سنجش </w:t>
      </w:r>
      <w:r w:rsidRPr="00FC20CD">
        <w:rPr>
          <w:rFonts w:ascii="B Nazanin" w:eastAsia="B Nazanin" w:hAnsi="B Nazanin" w:cs="B Nazanin"/>
          <w:b/>
          <w:bCs/>
          <w:kern w:val="0"/>
          <w:rtl/>
          <w14:ligatures w14:val="none"/>
        </w:rPr>
        <w:t>تروپونین</w:t>
      </w:r>
      <w:r w:rsidRPr="00FC20CD">
        <w:rPr>
          <w:rFonts w:ascii="B Nazanin" w:eastAsia="B Nazanin" w:hAnsi="B Nazanin" w:cs="B Nazanin"/>
          <w:kern w:val="0"/>
          <w:rtl/>
          <w14:ligatures w14:val="none"/>
        </w:rPr>
        <w:t xml:space="preserve"> با حساسیت بالا برای شناسایی سریع آسیب ضروری است.</w:t>
      </w:r>
    </w:p>
    <w:p w14:paraId="0694431A" w14:textId="77777777" w:rsidR="00FC20CD" w:rsidRPr="00FC20CD" w:rsidRDefault="00FC20CD" w:rsidP="00FC20CD">
      <w:pPr>
        <w:bidi/>
        <w:spacing w:after="80" w:line="240" w:lineRule="auto"/>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 xml:space="preserve">شایع‌ترین آریتمی پس از جراحی، </w:t>
      </w:r>
      <w:r w:rsidRPr="00FC20CD">
        <w:rPr>
          <w:rFonts w:ascii="B Nazanin" w:eastAsia="B Nazanin" w:hAnsi="B Nazanin" w:cs="B Nazanin"/>
          <w:b/>
          <w:bCs/>
          <w:kern w:val="0"/>
          <w:rtl/>
          <w14:ligatures w14:val="none"/>
        </w:rPr>
        <w:t>فیبریلاسیون دهلیزی (A-fib)</w:t>
      </w:r>
      <w:r w:rsidRPr="00FC20CD">
        <w:rPr>
          <w:rFonts w:ascii="B Nazanin" w:eastAsia="B Nazanin" w:hAnsi="B Nazanin" w:cs="B Nazanin"/>
          <w:kern w:val="0"/>
          <w:rtl/>
          <w14:ligatures w14:val="none"/>
        </w:rPr>
        <w:t xml:space="preserve"> است.</w:t>
      </w:r>
    </w:p>
    <w:p w14:paraId="00DEF578" w14:textId="77777777" w:rsidR="00FC20CD" w:rsidRPr="00FC20CD" w:rsidRDefault="00FC20CD" w:rsidP="00FC20CD">
      <w:pPr>
        <w:bidi/>
        <w:spacing w:after="80" w:line="240" w:lineRule="auto"/>
        <w:jc w:val="both"/>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نارسایی قلبی (HF) کنترل‌نشده نیز مستعد پیشرفت به‌سمت شوک کاردیوژنیک است.</w:t>
      </w:r>
    </w:p>
    <w:p w14:paraId="047BB8D7" w14:textId="77777777" w:rsidR="00FC20CD" w:rsidRPr="00FC20CD" w:rsidRDefault="00FC20CD" w:rsidP="00FC20CD">
      <w:pPr>
        <w:bidi/>
        <w:spacing w:after="0" w:line="276" w:lineRule="auto"/>
        <w:ind w:right="300"/>
        <w:jc w:val="both"/>
        <w:rPr>
          <w:rFonts w:ascii="B Nazanin" w:eastAsia="B Nazanin" w:hAnsi="B Nazanin" w:cs="B Nazanin"/>
          <w:kern w:val="0"/>
          <w:rtl/>
          <w14:ligatures w14:val="none"/>
        </w:rPr>
      </w:pPr>
      <w:r w:rsidRPr="00FC20CD">
        <w:rPr>
          <w:rFonts w:ascii="B Nazanin" w:eastAsia="B Nazanin" w:hAnsi="B Nazanin" w:cs="B Nazanin"/>
          <w:kern w:val="0"/>
          <w:rtl/>
          <w14:ligatures w14:val="none"/>
        </w:rPr>
        <w:t>شروع مجدد آنتی‌پلاکت‌ها در بیماران دارای استنت عروق کرونر پس از مشورت جراحی الزامی است.</w:t>
      </w:r>
    </w:p>
    <w:p w14:paraId="196EC515" w14:textId="77777777" w:rsidR="00FC20CD" w:rsidRPr="00FC20CD" w:rsidRDefault="00FC20CD" w:rsidP="00FC20CD">
      <w:pPr>
        <w:bidi/>
        <w:spacing w:after="0" w:line="276" w:lineRule="auto"/>
        <w:ind w:right="300"/>
        <w:jc w:val="both"/>
        <w:rPr>
          <w:rFonts w:ascii="B Nazanin" w:eastAsia="B Nazanin" w:hAnsi="B Nazanin" w:cs="B Nazanin"/>
          <w:kern w:val="0"/>
          <w:rtl/>
          <w14:ligatures w14:val="none"/>
        </w:rPr>
      </w:pPr>
      <w:r w:rsidRPr="00FC20CD">
        <w:rPr>
          <w:rFonts w:ascii="B Nazanin" w:eastAsia="B Nazanin" w:hAnsi="B Nazanin" w:cs="B Nazanin"/>
          <w:kern w:val="0"/>
          <w:rtl/>
          <w14:ligatures w14:val="none"/>
        </w:rPr>
        <w:t xml:space="preserve">ادامه یا شروع بتابلوکرها در افراد پرخطر در غیاب کنترااندیکاسیون انجام </w:t>
      </w:r>
      <w:commentRangeStart w:id="15"/>
      <w:r w:rsidRPr="00FC20CD">
        <w:rPr>
          <w:rFonts w:ascii="B Nazanin" w:eastAsia="B Nazanin" w:hAnsi="B Nazanin" w:cs="B Nazanin"/>
          <w:kern w:val="0"/>
          <w:rtl/>
          <w14:ligatures w14:val="none"/>
        </w:rPr>
        <w:t>می‌گیرد</w:t>
      </w:r>
      <w:commentRangeEnd w:id="15"/>
      <w:r w:rsidRPr="00FC20CD">
        <w:rPr>
          <w:rStyle w:val="CommentReference"/>
          <w:rFonts w:ascii="B Nazanin" w:eastAsia="B Nazanin" w:hAnsi="B Nazanin" w:cs="B Nazanin"/>
          <w:kern w:val="0"/>
          <w:sz w:val="24"/>
          <w:szCs w:val="24"/>
          <w:rtl/>
          <w14:ligatures w14:val="none"/>
        </w:rPr>
        <w:commentReference w:id="15"/>
      </w:r>
      <w:r w:rsidRPr="00FC20CD">
        <w:rPr>
          <w:rFonts w:ascii="B Nazanin" w:eastAsia="B Nazanin" w:hAnsi="B Nazanin" w:cs="B Nazanin"/>
          <w:kern w:val="0"/>
          <w:rtl/>
          <w14:ligatures w14:val="none"/>
        </w:rPr>
        <w:t>.</w:t>
      </w:r>
    </w:p>
    <w:p w14:paraId="498B85B6" w14:textId="77777777" w:rsidR="00FC20CD" w:rsidRPr="00FC20CD" w:rsidRDefault="00FC20CD" w:rsidP="00FC20CD">
      <w:pPr>
        <w:bidi/>
        <w:spacing w:after="0" w:line="240" w:lineRule="auto"/>
        <w:ind w:right="400"/>
        <w:rPr>
          <w:rFonts w:ascii="Times New Roman" w:eastAsia="Times New Roman" w:hAnsi="Times New Roman" w:cs="Times New Roman"/>
          <w:kern w:val="0"/>
          <w:sz w:val="20"/>
          <w:szCs w:val="20"/>
          <w:rtl/>
          <w14:ligatures w14:val="none"/>
        </w:rPr>
      </w:pPr>
      <w:r w:rsidRPr="00FC20CD">
        <w:rPr>
          <w:rFonts w:ascii="B Nazanin" w:eastAsia="B Nazanin" w:hAnsi="B Nazanin" w:cs="B Nazanin"/>
          <w:i/>
          <w:iCs/>
          <w:kern w:val="0"/>
          <w:sz w:val="22"/>
          <w:szCs w:val="22"/>
          <w:rtl/>
          <w14:ligatures w14:val="none"/>
        </w:rPr>
        <w:t>.</w:t>
      </w:r>
    </w:p>
    <w:p w14:paraId="089571D7" w14:textId="77777777" w:rsidR="00FC20CD" w:rsidRPr="00FC20CD" w:rsidRDefault="00FC20CD" w:rsidP="00FC20CD">
      <w:pPr>
        <w:keepNext/>
        <w:keepLines/>
        <w:bidi/>
        <w:spacing w:before="200" w:after="100" w:line="240" w:lineRule="auto"/>
        <w:outlineLvl w:val="1"/>
        <w:rPr>
          <w:rFonts w:ascii="Cambria" w:eastAsia="Times New Roman" w:hAnsi="Cambria" w:cs="Times New Roman"/>
          <w:color w:val="365F91"/>
          <w:kern w:val="0"/>
          <w:sz w:val="32"/>
          <w:szCs w:val="32"/>
          <w:rtl/>
          <w14:ligatures w14:val="none"/>
        </w:rPr>
      </w:pPr>
      <w:r w:rsidRPr="00FC20CD">
        <w:rPr>
          <w:rFonts w:ascii="B Nazanin" w:eastAsia="B Nazanin" w:hAnsi="B Nazanin" w:cs="B Nazanin"/>
          <w:b/>
          <w:bCs/>
          <w:color w:val="365F91"/>
          <w:kern w:val="0"/>
          <w:rtl/>
          <w14:ligatures w14:val="none"/>
        </w:rPr>
        <w:t>9. هایپرترمی بدخیم حین عمل چیست و چگونه مدیریت می شود؟</w:t>
      </w:r>
    </w:p>
    <w:p w14:paraId="683CFF2C"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 xml:space="preserve">یک بحران </w:t>
      </w:r>
      <w:r w:rsidRPr="00FC20CD">
        <w:rPr>
          <w:rFonts w:ascii="B Nazanin" w:eastAsia="B Nazanin" w:hAnsi="B Nazanin" w:cs="B Nazanin"/>
          <w:b/>
          <w:bCs/>
          <w:kern w:val="0"/>
          <w:rtl/>
          <w14:ligatures w14:val="none"/>
        </w:rPr>
        <w:t>هایپرمتابولیک</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kern w:val="0"/>
          <w:rtl/>
          <w14:ligatures w14:val="none"/>
        </w:rPr>
        <w:t>حاد</w:t>
      </w:r>
      <w:r w:rsidRPr="00FC20CD">
        <w:rPr>
          <w:rFonts w:ascii="B Nazanin" w:eastAsia="B Nazanin" w:hAnsi="B Nazanin" w:cs="B Nazanin"/>
          <w:kern w:val="0"/>
          <w:rtl/>
          <w14:ligatures w14:val="none"/>
        </w:rPr>
        <w:t xml:space="preserve"> با </w:t>
      </w:r>
      <w:r w:rsidRPr="00FC20CD">
        <w:rPr>
          <w:rFonts w:ascii="B Nazanin" w:eastAsia="B Nazanin" w:hAnsi="B Nazanin" w:cs="B Nazanin"/>
          <w:b/>
          <w:bCs/>
          <w:kern w:val="0"/>
          <w:rtl/>
          <w14:ligatures w14:val="none"/>
        </w:rPr>
        <w:t xml:space="preserve">زمینه </w:t>
      </w:r>
      <w:r w:rsidRPr="00FC20CD">
        <w:rPr>
          <w:rFonts w:ascii="B Nazanin" w:eastAsia="B Nazanin" w:hAnsi="B Nazanin" w:cs="B Nazanin"/>
          <w:b/>
          <w:bCs/>
          <w:color w:val="FF0000"/>
          <w:kern w:val="0"/>
          <w:rtl/>
          <w14:ligatures w14:val="none"/>
        </w:rPr>
        <w:t xml:space="preserve">ژنتیکی </w:t>
      </w:r>
      <w:r w:rsidRPr="00FC20CD">
        <w:rPr>
          <w:rFonts w:ascii="B Nazanin" w:eastAsia="B Nazanin" w:hAnsi="B Nazanin" w:cs="B Nazanin"/>
          <w:kern w:val="0"/>
          <w:rtl/>
          <w14:ligatures w14:val="none"/>
        </w:rPr>
        <w:t xml:space="preserve">است که متعاقب تماس با بیهوش‌کننده‌های استنشاقی فرار (نظیر </w:t>
      </w:r>
      <w:r w:rsidRPr="00FC20CD">
        <w:rPr>
          <w:rFonts w:ascii="B Nazanin" w:eastAsia="B Nazanin" w:hAnsi="B Nazanin" w:cs="B Nazanin"/>
          <w:b/>
          <w:bCs/>
          <w:color w:val="FF0000"/>
          <w:kern w:val="0"/>
          <w:rtl/>
          <w14:ligatures w14:val="none"/>
        </w:rPr>
        <w:t>هالوتان</w:t>
      </w:r>
      <w:r w:rsidRPr="00FC20CD">
        <w:rPr>
          <w:rFonts w:ascii="B Nazanin" w:eastAsia="B Nazanin" w:hAnsi="B Nazanin" w:cs="B Nazanin"/>
          <w:kern w:val="0"/>
          <w:rtl/>
          <w14:ligatures w14:val="none"/>
        </w:rPr>
        <w:t xml:space="preserve">، </w:t>
      </w:r>
      <w:r w:rsidRPr="00FC20CD">
        <w:rPr>
          <w:rFonts w:ascii="B Nazanin" w:eastAsia="B Nazanin" w:hAnsi="B Nazanin" w:cs="B Nazanin"/>
          <w:b/>
          <w:bCs/>
          <w:color w:val="FF0000"/>
          <w:kern w:val="0"/>
          <w:rtl/>
          <w14:ligatures w14:val="none"/>
        </w:rPr>
        <w:t>دسفلوران</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 xml:space="preserve">و </w:t>
      </w:r>
      <w:r w:rsidRPr="00FC20CD">
        <w:rPr>
          <w:rFonts w:ascii="B Nazanin" w:eastAsia="B Nazanin" w:hAnsi="B Nazanin" w:cs="B Nazanin"/>
          <w:b/>
          <w:bCs/>
          <w:color w:val="FF0000"/>
          <w:kern w:val="0"/>
          <w:rtl/>
          <w14:ligatures w14:val="none"/>
        </w:rPr>
        <w:t>سووفلوران</w:t>
      </w:r>
      <w:r w:rsidRPr="00FC20CD">
        <w:rPr>
          <w:rFonts w:ascii="B Nazanin" w:eastAsia="B Nazanin" w:hAnsi="B Nazanin" w:cs="B Nazanin"/>
          <w:kern w:val="0"/>
          <w:rtl/>
          <w14:ligatures w14:val="none"/>
        </w:rPr>
        <w:t xml:space="preserve">) یا شل‌کننده دپلاریزان </w:t>
      </w:r>
      <w:r w:rsidRPr="00FC20CD">
        <w:rPr>
          <w:rFonts w:ascii="B Nazanin" w:eastAsia="B Nazanin" w:hAnsi="B Nazanin" w:cs="B Nazanin"/>
          <w:b/>
          <w:bCs/>
          <w:color w:val="FF0000"/>
          <w:kern w:val="0"/>
          <w:rtl/>
          <w14:ligatures w14:val="none"/>
        </w:rPr>
        <w:t>سوکسینیل‌کولین</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پدید می‌آید.</w:t>
      </w:r>
    </w:p>
    <w:p w14:paraId="0716326D"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پاتوفیزیولوژی آن ناشی از آزادسازی مهارنشده کلسیم درون سلول‌های عضلانی اسکلتی است که به انقباض پایدار و تولید افسارگسیخته گرما و اسیدوز می‌انجامد.</w:t>
      </w:r>
    </w:p>
    <w:tbl>
      <w:tblPr>
        <w:tblStyle w:val="GridTable5Dark-Accent11"/>
        <w:bidiVisual/>
        <w:tblW w:w="5000" w:type="pct"/>
        <w:tblLook w:val="04A0" w:firstRow="1" w:lastRow="0" w:firstColumn="1" w:lastColumn="0" w:noHBand="0" w:noVBand="1"/>
      </w:tblPr>
      <w:tblGrid>
        <w:gridCol w:w="1456"/>
        <w:gridCol w:w="7894"/>
      </w:tblGrid>
      <w:tr w:rsidR="00FC20CD" w:rsidRPr="00FC20CD" w14:paraId="5E893BD0" w14:textId="77777777" w:rsidTr="00374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7999213D" w14:textId="77777777" w:rsidR="00FC20CD" w:rsidRPr="00FC20CD" w:rsidRDefault="00FC20CD" w:rsidP="00FC20CD">
            <w:pPr>
              <w:bidi/>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نشانه</w:t>
            </w:r>
          </w:p>
        </w:tc>
        <w:tc>
          <w:tcPr>
            <w:tcW w:w="0" w:type="auto"/>
          </w:tcPr>
          <w:p w14:paraId="029D105C" w14:textId="77777777" w:rsidR="00FC20CD" w:rsidRPr="00FC20CD" w:rsidRDefault="00FC20CD" w:rsidP="00FC20CD">
            <w:pPr>
              <w:bidi/>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ویژگی بالینی در هایپرترمی بدخیم</w:t>
            </w:r>
          </w:p>
        </w:tc>
      </w:tr>
      <w:tr w:rsidR="00FC20CD" w:rsidRPr="00FC20CD" w14:paraId="2FFC7629"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51C882B7" w14:textId="77777777" w:rsidR="00FC20CD" w:rsidRPr="00FC20CD" w:rsidRDefault="00FC20CD" w:rsidP="00FC20CD">
            <w:pPr>
              <w:bidi/>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اولیه و سریع</w:t>
            </w:r>
          </w:p>
        </w:tc>
        <w:tc>
          <w:tcPr>
            <w:tcW w:w="0" w:type="auto"/>
          </w:tcPr>
          <w:p w14:paraId="144B8365"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افزایش ناگهانی و مقاوم End-tidal CO2 علیرغم تهویه کافی، تاکی‌کاردی و آریتمی</w:t>
            </w:r>
          </w:p>
        </w:tc>
      </w:tr>
      <w:tr w:rsidR="00FC20CD" w:rsidRPr="00FC20CD" w14:paraId="059B8DC7" w14:textId="77777777" w:rsidTr="00374DAF">
        <w:tc>
          <w:tcPr>
            <w:cnfStyle w:val="001000000000" w:firstRow="0" w:lastRow="0" w:firstColumn="1" w:lastColumn="0" w:oddVBand="0" w:evenVBand="0" w:oddHBand="0" w:evenHBand="0" w:firstRowFirstColumn="0" w:firstRowLastColumn="0" w:lastRowFirstColumn="0" w:lastRowLastColumn="0"/>
            <w:tcW w:w="0" w:type="auto"/>
          </w:tcPr>
          <w:p w14:paraId="034DCCC7" w14:textId="77777777" w:rsidR="00FC20CD" w:rsidRPr="00FC20CD" w:rsidRDefault="00FC20CD" w:rsidP="00FC20CD">
            <w:pPr>
              <w:bidi/>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عضلانی</w:t>
            </w:r>
          </w:p>
        </w:tc>
        <w:tc>
          <w:tcPr>
            <w:tcW w:w="0" w:type="auto"/>
          </w:tcPr>
          <w:p w14:paraId="5AB5A584"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 xml:space="preserve">سفتی و اسپاسم شدید عضلات اسکلتی، به‌ویژه عضله </w:t>
            </w:r>
            <w:r w:rsidRPr="00FC20CD">
              <w:rPr>
                <w:rFonts w:ascii="B Nazanin" w:eastAsia="B Nazanin" w:hAnsi="B Nazanin" w:cs="B Nazanin"/>
                <w:b/>
                <w:bCs/>
                <w:color w:val="FF0000"/>
                <w:kern w:val="0"/>
                <w:sz w:val="20"/>
                <w:szCs w:val="20"/>
                <w:rtl/>
                <w14:ligatures w14:val="none"/>
              </w:rPr>
              <w:t xml:space="preserve">ماستر </w:t>
            </w:r>
          </w:p>
        </w:tc>
      </w:tr>
      <w:tr w:rsidR="00FC20CD" w:rsidRPr="00FC20CD" w14:paraId="5FAEB069"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Pr>
          <w:p w14:paraId="3B9AC716" w14:textId="77777777" w:rsidR="00FC20CD" w:rsidRPr="00FC20CD" w:rsidRDefault="00FC20CD" w:rsidP="00FC20CD">
            <w:pPr>
              <w:bidi/>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متابولیک</w:t>
            </w:r>
          </w:p>
        </w:tc>
        <w:tc>
          <w:tcPr>
            <w:tcW w:w="0" w:type="auto"/>
          </w:tcPr>
          <w:p w14:paraId="3BD46EE2" w14:textId="77777777" w:rsidR="00FC20CD" w:rsidRPr="00FC20CD" w:rsidRDefault="00FC20CD" w:rsidP="00FC20CD">
            <w:pPr>
              <w:bidi/>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اسیدوز متابولیک شدید با منشأ لاکتات</w:t>
            </w:r>
          </w:p>
        </w:tc>
      </w:tr>
      <w:tr w:rsidR="00FC20CD" w:rsidRPr="00FC20CD" w14:paraId="42F44000" w14:textId="77777777" w:rsidTr="00374DAF">
        <w:trPr>
          <w:trHeight w:val="58"/>
        </w:trPr>
        <w:tc>
          <w:tcPr>
            <w:cnfStyle w:val="001000000000" w:firstRow="0" w:lastRow="0" w:firstColumn="1" w:lastColumn="0" w:oddVBand="0" w:evenVBand="0" w:oddHBand="0" w:evenHBand="0" w:firstRowFirstColumn="0" w:firstRowLastColumn="0" w:lastRowFirstColumn="0" w:lastRowLastColumn="0"/>
            <w:tcW w:w="0" w:type="auto"/>
          </w:tcPr>
          <w:p w14:paraId="4BB2A3F4" w14:textId="77777777" w:rsidR="00FC20CD" w:rsidRPr="00FC20CD" w:rsidRDefault="00FC20CD" w:rsidP="00FC20CD">
            <w:pPr>
              <w:bidi/>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sz w:val="20"/>
                <w:szCs w:val="20"/>
                <w:rtl/>
                <w14:ligatures w14:val="none"/>
              </w:rPr>
              <w:t>دیرهنگام</w:t>
            </w:r>
          </w:p>
        </w:tc>
        <w:tc>
          <w:tcPr>
            <w:tcW w:w="0" w:type="auto"/>
          </w:tcPr>
          <w:p w14:paraId="1F48B27E" w14:textId="77777777" w:rsidR="00FC20CD" w:rsidRPr="00FC20CD" w:rsidRDefault="00FC20CD" w:rsidP="00FC20CD">
            <w:pPr>
              <w:bidi/>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
                <w:bCs/>
                <w:kern w:val="0"/>
                <w:sz w:val="20"/>
                <w:szCs w:val="20"/>
                <w:rtl/>
                <w14:ligatures w14:val="none"/>
              </w:rPr>
            </w:pPr>
            <w:r w:rsidRPr="00FC20CD">
              <w:rPr>
                <w:rFonts w:ascii="B Nazanin" w:eastAsia="B Nazanin" w:hAnsi="B Nazanin" w:cs="B Nazanin"/>
                <w:b/>
                <w:bCs/>
                <w:kern w:val="0"/>
                <w:sz w:val="20"/>
                <w:szCs w:val="20"/>
                <w:rtl/>
                <w14:ligatures w14:val="none"/>
              </w:rPr>
              <w:t>جهش سریع و شدید دمای مرکزی بدن</w:t>
            </w:r>
          </w:p>
        </w:tc>
      </w:tr>
    </w:tbl>
    <w:p w14:paraId="2F480AA1" w14:textId="77777777" w:rsidR="00FC20CD" w:rsidRPr="00FC20CD" w:rsidRDefault="00FC20CD" w:rsidP="00FC20CD">
      <w:pPr>
        <w:bidi/>
        <w:spacing w:after="0" w:line="240" w:lineRule="auto"/>
        <w:ind w:right="400"/>
        <w:rPr>
          <w:rFonts w:ascii="B Nazanin" w:eastAsia="B Nazanin" w:hAnsi="B Nazanin" w:cs="B Nazanin"/>
          <w:i/>
          <w:iCs/>
          <w:kern w:val="0"/>
          <w:sz w:val="22"/>
          <w:szCs w:val="22"/>
          <w:rtl/>
          <w14:ligatures w14:val="none"/>
        </w:rPr>
      </w:pPr>
    </w:p>
    <w:p w14:paraId="79CC9907" w14:textId="77777777" w:rsidR="00FC20CD" w:rsidRPr="00FC20CD" w:rsidRDefault="00FC20CD" w:rsidP="00FC20CD">
      <w:pPr>
        <w:bidi/>
        <w:spacing w:after="0" w:line="240" w:lineRule="auto"/>
        <w:ind w:right="400"/>
        <w:rPr>
          <w:rFonts w:ascii="B Nazanin" w:eastAsia="B Nazanin" w:hAnsi="B Nazanin" w:cs="B Nazanin"/>
          <w:b/>
          <w:bCs/>
          <w:kern w:val="0"/>
          <w:rtl/>
          <w14:ligatures w14:val="none"/>
        </w:rPr>
      </w:pPr>
      <w:r w:rsidRPr="00FC20CD">
        <w:rPr>
          <w:rFonts w:ascii="B Nazanin" w:eastAsia="B Nazanin" w:hAnsi="B Nazanin" w:cs="B Nazanin"/>
          <w:b/>
          <w:bCs/>
          <w:kern w:val="0"/>
          <w:rtl/>
          <w14:ligatures w14:val="none"/>
        </w:rPr>
        <w:t>درمان:</w:t>
      </w:r>
    </w:p>
    <w:p w14:paraId="391799E1" w14:textId="77777777" w:rsidR="00FC20CD" w:rsidRPr="00FC20CD" w:rsidRDefault="00FC20CD" w:rsidP="00FC20CD">
      <w:pPr>
        <w:bidi/>
        <w:spacing w:after="0" w:line="240" w:lineRule="auto"/>
        <w:ind w:right="400"/>
        <w:rPr>
          <w:rFonts w:ascii="B Nazanin" w:eastAsia="B Nazanin" w:hAnsi="B Nazanin" w:cs="B Nazanin"/>
          <w:kern w:val="0"/>
          <w:rtl/>
          <w14:ligatures w14:val="none"/>
        </w:rPr>
      </w:pPr>
      <w:r w:rsidRPr="00FC20CD">
        <w:rPr>
          <w:rFonts w:ascii="B Nazanin" w:eastAsia="B Nazanin" w:hAnsi="B Nazanin" w:cs="B Nazanin"/>
          <w:b/>
          <w:bCs/>
          <w:color w:val="FF0000"/>
          <w:kern w:val="0"/>
          <w:rtl/>
          <w14:ligatures w14:val="none"/>
        </w:rPr>
        <w:t>توقف سریع</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تجویز گازهای فرار و سوکسینیل‌کولین به محض شک بالینی</w:t>
      </w:r>
    </w:p>
    <w:p w14:paraId="59771BC9" w14:textId="77777777" w:rsidR="00FC20CD" w:rsidRPr="00FC20CD" w:rsidRDefault="00FC20CD" w:rsidP="00FC20CD">
      <w:pPr>
        <w:bidi/>
        <w:spacing w:after="0" w:line="240" w:lineRule="auto"/>
        <w:ind w:right="400"/>
        <w:rPr>
          <w:rFonts w:ascii="B Nazanin" w:eastAsia="B Nazanin" w:hAnsi="B Nazanin" w:cs="B Nazanin"/>
          <w:kern w:val="0"/>
          <w:rtl/>
          <w14:ligatures w14:val="none"/>
        </w:rPr>
      </w:pPr>
      <w:r w:rsidRPr="00FC20CD">
        <w:rPr>
          <w:rFonts w:ascii="B Nazanin" w:eastAsia="B Nazanin" w:hAnsi="B Nazanin" w:cs="B Nazanin"/>
          <w:kern w:val="0"/>
          <w:rtl/>
          <w14:ligatures w14:val="none"/>
        </w:rPr>
        <w:t xml:space="preserve">تزریق بلافاصله </w:t>
      </w:r>
      <w:r w:rsidRPr="00FC20CD">
        <w:rPr>
          <w:rFonts w:ascii="B Nazanin" w:eastAsia="B Nazanin" w:hAnsi="B Nazanin" w:cs="B Nazanin"/>
          <w:b/>
          <w:bCs/>
          <w:color w:val="FF0000"/>
          <w:kern w:val="0"/>
          <w:rtl/>
          <w14:ligatures w14:val="none"/>
        </w:rPr>
        <w:t>دانترولن وریدی</w:t>
      </w:r>
      <w:r w:rsidRPr="00FC20CD">
        <w:rPr>
          <w:rFonts w:ascii="B Nazanin" w:eastAsia="B Nazanin" w:hAnsi="B Nazanin" w:cs="B Nazanin"/>
          <w:color w:val="FF0000"/>
          <w:kern w:val="0"/>
          <w:rtl/>
          <w14:ligatures w14:val="none"/>
        </w:rPr>
        <w:t xml:space="preserve"> </w:t>
      </w:r>
    </w:p>
    <w:p w14:paraId="4971E00F" w14:textId="77777777" w:rsidR="00FC20CD" w:rsidRPr="00FC20CD" w:rsidRDefault="00FC20CD" w:rsidP="00FC20CD">
      <w:pPr>
        <w:bidi/>
        <w:spacing w:after="0" w:line="240" w:lineRule="auto"/>
        <w:ind w:right="400"/>
        <w:rPr>
          <w:rFonts w:ascii="Times New Roman" w:eastAsia="Times New Roman" w:hAnsi="Times New Roman" w:cs="Times New Roman"/>
          <w:kern w:val="0"/>
          <w:rtl/>
          <w14:ligatures w14:val="none"/>
        </w:rPr>
      </w:pPr>
      <w:r w:rsidRPr="00FC20CD">
        <w:rPr>
          <w:rFonts w:ascii="B Nazanin" w:eastAsia="B Nazanin" w:hAnsi="B Nazanin" w:cs="B Nazanin"/>
          <w:b/>
          <w:bCs/>
          <w:color w:val="FF0000"/>
          <w:kern w:val="0"/>
          <w:rtl/>
          <w14:ligatures w14:val="none"/>
        </w:rPr>
        <w:t>هایپرونتیلاسیون</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بیمار و</w:t>
      </w:r>
      <w:r w:rsidRPr="00FC20CD">
        <w:rPr>
          <w:rFonts w:ascii="B Nazanin" w:eastAsia="B Nazanin" w:hAnsi="B Nazanin" w:cs="B Nazanin"/>
          <w:b/>
          <w:bCs/>
          <w:color w:val="FF0000"/>
          <w:kern w:val="0"/>
          <w:rtl/>
          <w14:ligatures w14:val="none"/>
        </w:rPr>
        <w:t xml:space="preserve"> خنک‌سازی فعال</w:t>
      </w:r>
      <w:r w:rsidRPr="00FC20CD">
        <w:rPr>
          <w:rFonts w:ascii="B Nazanin" w:eastAsia="B Nazanin" w:hAnsi="B Nazanin" w:cs="B Nazanin"/>
          <w:color w:val="FF0000"/>
          <w:kern w:val="0"/>
          <w:rtl/>
          <w14:ligatures w14:val="none"/>
        </w:rPr>
        <w:t xml:space="preserve"> </w:t>
      </w:r>
      <w:r w:rsidRPr="00FC20CD">
        <w:rPr>
          <w:rFonts w:ascii="B Nazanin" w:eastAsia="B Nazanin" w:hAnsi="B Nazanin" w:cs="B Nazanin"/>
          <w:kern w:val="0"/>
          <w:rtl/>
          <w14:ligatures w14:val="none"/>
        </w:rPr>
        <w:t>(سرم سرد، پتو و بسته‌های یخ روی عروق بزرگ).</w:t>
      </w:r>
    </w:p>
    <w:p w14:paraId="30AD8AD3" w14:textId="77777777" w:rsidR="00FC20CD" w:rsidRPr="00FC20CD" w:rsidRDefault="00FC20CD" w:rsidP="00FC20CD">
      <w:pPr>
        <w:bidi/>
        <w:spacing w:after="80" w:line="240" w:lineRule="auto"/>
        <w:rPr>
          <w:rFonts w:ascii="Times New Roman" w:eastAsia="Times New Roman" w:hAnsi="Times New Roman" w:cs="Times New Roman"/>
          <w:kern w:val="0"/>
          <w:rtl/>
          <w14:ligatures w14:val="none"/>
        </w:rPr>
      </w:pPr>
      <w:r w:rsidRPr="00FC20CD">
        <w:rPr>
          <w:rFonts w:ascii="B Nazanin" w:eastAsia="B Nazanin" w:hAnsi="B Nazanin" w:cs="B Nazanin"/>
          <w:kern w:val="0"/>
          <w:rtl/>
          <w14:ligatures w14:val="none"/>
        </w:rPr>
        <w:t>پس از غلبه بر بحران حاد، بیمار به ICU منتقل شده، مشاوره ژنتیک درخواست می‌شود و ثبت هشدار اختلال بیهوشی در مدارک پزشکی وی الزامی است.</w:t>
      </w:r>
    </w:p>
    <w:p w14:paraId="0CB37F4C" w14:textId="77777777" w:rsidR="00FC20CD" w:rsidRPr="00FC20CD" w:rsidRDefault="00FC20CD" w:rsidP="00FC20CD">
      <w:pPr>
        <w:keepNext/>
        <w:keepLines/>
        <w:bidi/>
        <w:spacing w:before="200" w:after="100" w:line="240" w:lineRule="auto"/>
        <w:outlineLvl w:val="1"/>
        <w:rPr>
          <w:rFonts w:ascii="Cambria" w:eastAsia="Times New Roman" w:hAnsi="Cambria" w:cs="Times New Roman"/>
          <w:color w:val="365F91"/>
          <w:kern w:val="0"/>
          <w:sz w:val="32"/>
          <w:szCs w:val="32"/>
          <w:rtl/>
          <w14:ligatures w14:val="none"/>
        </w:rPr>
      </w:pPr>
      <w:r w:rsidRPr="00FC20CD">
        <w:rPr>
          <w:rFonts w:ascii="B Nazanin" w:eastAsia="B Nazanin" w:hAnsi="B Nazanin" w:cs="B Nazanin"/>
          <w:b/>
          <w:bCs/>
          <w:color w:val="365F91"/>
          <w:kern w:val="0"/>
          <w:rtl/>
          <w14:ligatures w14:val="none"/>
        </w:rPr>
        <w:t>10. چگونه از آسپیراسیون ریوی پیشگیری و در صورت رخ دادن آن را درمان کنیم؟</w:t>
      </w:r>
    </w:p>
    <w:p w14:paraId="5D273464"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ورود محتویات معده به تراشه و ریه‌ها حین القای بیهوشی یا اکستوباسیون، عامل پنومونی آسپیراسیون و ARDS است.</w:t>
      </w:r>
    </w:p>
    <w:p w14:paraId="4411B97E"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kern w:val="0"/>
          <w:rtl/>
          <w14:ligatures w14:val="none"/>
        </w:rPr>
        <w:t>جراحی‌های اورژانس بدون رعایت ناشتایی، انسداد روده، اختلال عملکرد مری، چاقی و بارداری خطرساز هستند.</w:t>
      </w:r>
    </w:p>
    <w:p w14:paraId="7705F674"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b/>
          <w:bCs/>
          <w:kern w:val="0"/>
          <w:rtl/>
          <w14:ligatures w14:val="none"/>
        </w:rPr>
        <w:t>پیشگیری</w:t>
      </w:r>
      <w:r w:rsidRPr="00FC20CD">
        <w:rPr>
          <w:rFonts w:ascii="B Nazanin" w:eastAsia="B Nazanin" w:hAnsi="B Nazanin" w:cs="B Nazanin"/>
          <w:kern w:val="0"/>
          <w:rtl/>
          <w14:ligatures w14:val="none"/>
        </w:rPr>
        <w:t>: پرهیز غذایی ۶ تا ۸ ساعته، لوله‌گذاری با توالی سریع (RSI) و داروهای ضداسید یا پروکینتیک است.</w:t>
      </w:r>
    </w:p>
    <w:p w14:paraId="3ACCBE9F" w14:textId="77777777" w:rsidR="00FC20CD" w:rsidRPr="00FC20CD" w:rsidRDefault="00FC20CD" w:rsidP="00FC20CD">
      <w:pPr>
        <w:bidi/>
        <w:spacing w:after="80" w:line="240" w:lineRule="auto"/>
        <w:rPr>
          <w:rFonts w:ascii="Times New Roman" w:eastAsia="Times New Roman" w:hAnsi="Times New Roman" w:cs="Times New Roman"/>
          <w:kern w:val="0"/>
          <w:sz w:val="20"/>
          <w:szCs w:val="20"/>
          <w:rtl/>
          <w14:ligatures w14:val="none"/>
        </w:rPr>
      </w:pPr>
      <w:r w:rsidRPr="00FC20CD">
        <w:rPr>
          <w:rFonts w:ascii="B Nazanin" w:eastAsia="B Nazanin" w:hAnsi="B Nazanin" w:cs="B Nazanin"/>
          <w:b/>
          <w:bCs/>
          <w:kern w:val="0"/>
          <w:rtl/>
          <w14:ligatures w14:val="none"/>
        </w:rPr>
        <w:lastRenderedPageBreak/>
        <w:t>درمان</w:t>
      </w:r>
      <w:r w:rsidRPr="00FC20CD">
        <w:rPr>
          <w:rFonts w:ascii="B Nazanin" w:eastAsia="B Nazanin" w:hAnsi="B Nazanin" w:cs="B Nazanin"/>
          <w:kern w:val="0"/>
          <w:rtl/>
          <w14:ligatures w14:val="none"/>
        </w:rPr>
        <w:t xml:space="preserve">: ساکشن فوری مجاری هوایی و تجویز اکسیژن با جریان بالا یا لوله‌گذاری مجدد تنفسی - تخلیه معده با سوند نازوگاستریک و تجویز ضدتهوع - انجام </w:t>
      </w:r>
      <w:r w:rsidRPr="00FC20CD">
        <w:rPr>
          <w:rFonts w:ascii="B Nazanin" w:eastAsia="B Nazanin" w:hAnsi="B Nazanin" w:cs="B Nazanin"/>
          <w:b/>
          <w:bCs/>
          <w:kern w:val="0"/>
          <w:rtl/>
          <w14:ligatures w14:val="none"/>
        </w:rPr>
        <w:t>برونکوسکوپی</w:t>
      </w:r>
      <w:r w:rsidRPr="00FC20CD">
        <w:rPr>
          <w:rFonts w:ascii="B Nazanin" w:eastAsia="B Nazanin" w:hAnsi="B Nazanin" w:cs="B Nazanin"/>
          <w:kern w:val="0"/>
          <w:rtl/>
          <w14:ligatures w14:val="none"/>
        </w:rPr>
        <w:t xml:space="preserve"> جهت خروج ذرات معلق گیرکرده در مجاری هوایی تحتانی - تجویز زودهنگام آنتی‌بیوتیک وسیع‌الطیف در صورت وجود انسداد روده یا مشاهده ذرات در راه‌های هوایی، و استقرار تهویه محافظتی ریه.</w:t>
      </w:r>
    </w:p>
    <w:p w14:paraId="5BB9A49D" w14:textId="77777777" w:rsidR="00FC20CD" w:rsidRPr="00FC20CD" w:rsidRDefault="00FC20CD" w:rsidP="00FC20CD">
      <w:pPr>
        <w:keepNext/>
        <w:keepLines/>
        <w:bidi/>
        <w:spacing w:before="200" w:after="100" w:line="240" w:lineRule="auto"/>
        <w:outlineLvl w:val="1"/>
        <w:rPr>
          <w:rFonts w:ascii="Cambria" w:eastAsia="Times New Roman" w:hAnsi="Cambria" w:cs="Times New Roman"/>
          <w:color w:val="365F91"/>
          <w:kern w:val="0"/>
          <w:sz w:val="32"/>
          <w:szCs w:val="32"/>
          <w:rtl/>
          <w14:ligatures w14:val="none"/>
        </w:rPr>
      </w:pPr>
      <w:r w:rsidRPr="00FC20CD">
        <w:rPr>
          <w:rFonts w:ascii="Segoe UI Symbol" w:eastAsia="B Nazanin" w:hAnsi="Segoe UI Symbol" w:cs="Segoe UI Symbol"/>
          <w:b/>
          <w:bCs/>
          <w:color w:val="365F91"/>
          <w:kern w:val="0"/>
          <w:rtl/>
          <w14:ligatures w14:val="none"/>
        </w:rPr>
        <w:t>⏱</w:t>
      </w:r>
      <w:r w:rsidRPr="00FC20CD">
        <w:rPr>
          <w:rFonts w:ascii="B Nazanin" w:eastAsia="B Nazanin" w:hAnsi="B Nazanin" w:cs="B Nazanin"/>
          <w:b/>
          <w:bCs/>
          <w:color w:val="365F91"/>
          <w:kern w:val="0"/>
          <w:rtl/>
          <w14:ligatures w14:val="none"/>
        </w:rPr>
        <w:t xml:space="preserve"> مرور سریع</w:t>
      </w:r>
    </w:p>
    <w:tbl>
      <w:tblPr>
        <w:tblStyle w:val="GridTable5Dark-Accent31"/>
        <w:bidiVisual/>
        <w:tblW w:w="5000" w:type="pct"/>
        <w:tblLook w:val="04A0" w:firstRow="1" w:lastRow="0" w:firstColumn="1" w:lastColumn="0" w:noHBand="0" w:noVBand="1"/>
      </w:tblPr>
      <w:tblGrid>
        <w:gridCol w:w="1431"/>
        <w:gridCol w:w="7919"/>
      </w:tblGrid>
      <w:tr w:rsidR="00FC20CD" w:rsidRPr="00FC20CD" w14:paraId="616D6521" w14:textId="77777777" w:rsidTr="00374DA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pct"/>
            <w:hideMark/>
          </w:tcPr>
          <w:p w14:paraId="7BED067B"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p>
        </w:tc>
        <w:tc>
          <w:tcPr>
            <w:tcW w:w="4235" w:type="pct"/>
            <w:hideMark/>
          </w:tcPr>
          <w:p w14:paraId="4F1E88A8" w14:textId="77777777" w:rsidR="00FC20CD" w:rsidRPr="00FC20CD" w:rsidRDefault="00FC20CD" w:rsidP="00FC20CD">
            <w:pPr>
              <w:bidi/>
              <w:spacing w:after="200" w:line="276" w:lineRule="auto"/>
              <w:jc w:val="both"/>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نکات  کلیدی</w:t>
            </w:r>
          </w:p>
        </w:tc>
      </w:tr>
      <w:tr w:rsidR="00FC20CD" w:rsidRPr="00FC20CD" w14:paraId="07FA2DCA"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pct"/>
            <w:hideMark/>
          </w:tcPr>
          <w:p w14:paraId="3CCD837F"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ارزیابی پایه و پاراکلینیک</w:t>
            </w:r>
          </w:p>
        </w:tc>
        <w:tc>
          <w:tcPr>
            <w:tcW w:w="4235" w:type="pct"/>
            <w:hideMark/>
          </w:tcPr>
          <w:p w14:paraId="333A772E"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شرح‌حال و معاینه فیزیکی مبنای ارزیابی نه تست های آزمایشگاهی</w:t>
            </w:r>
          </w:p>
          <w:p w14:paraId="64FAE398"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 xml:space="preserve">پاراکلینیک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فقط تأیید بالین، نه غربالگری بی هدف </w:t>
            </w:r>
          </w:p>
        </w:tc>
      </w:tr>
      <w:tr w:rsidR="00FC20CD" w:rsidRPr="00FC20CD" w14:paraId="25AB46B3" w14:textId="77777777" w:rsidTr="00374DAF">
        <w:tc>
          <w:tcPr>
            <w:cnfStyle w:val="001000000000" w:firstRow="0" w:lastRow="0" w:firstColumn="1" w:lastColumn="0" w:oddVBand="0" w:evenVBand="0" w:oddHBand="0" w:evenHBand="0" w:firstRowFirstColumn="0" w:firstRowLastColumn="0" w:lastRowFirstColumn="0" w:lastRowLastColumn="0"/>
            <w:tcW w:w="765" w:type="pct"/>
            <w:hideMark/>
          </w:tcPr>
          <w:p w14:paraId="23BB639E"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کراس‌مچ و رزرو خون</w:t>
            </w:r>
          </w:p>
        </w:tc>
        <w:tc>
          <w:tcPr>
            <w:tcW w:w="4235" w:type="pct"/>
            <w:hideMark/>
          </w:tcPr>
          <w:p w14:paraId="66E977F1"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 xml:space="preserve">تعیین گروه خون + </w:t>
            </w:r>
            <w:r w:rsidRPr="00FC20CD">
              <w:rPr>
                <w:rFonts w:ascii="Times New Roman" w:eastAsia="Times New Roman" w:hAnsi="Times New Roman" w:cs="B Nazanin"/>
                <w:kern w:val="0"/>
                <w14:ligatures w14:val="none"/>
              </w:rPr>
              <w:t>Crossmatch</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در خونریزی پیش‌بینی‌شده &gt; ۵۰۰ </w:t>
            </w:r>
            <w:r w:rsidRPr="00FC20CD">
              <w:rPr>
                <w:rFonts w:ascii="Times New Roman" w:eastAsia="Times New Roman" w:hAnsi="Times New Roman" w:cs="B Nazanin"/>
                <w:kern w:val="0"/>
                <w14:ligatures w14:val="none"/>
              </w:rPr>
              <w:t>cc</w:t>
            </w:r>
            <w:r w:rsidRPr="00FC20CD">
              <w:rPr>
                <w:rFonts w:ascii="Times New Roman" w:eastAsia="Times New Roman" w:hAnsi="Times New Roman" w:cs="B Nazanin"/>
                <w:kern w:val="0"/>
                <w:rtl/>
                <w:lang w:bidi="fa-IR"/>
                <w14:ligatures w14:val="none"/>
              </w:rPr>
              <w:t>.</w:t>
            </w:r>
          </w:p>
        </w:tc>
      </w:tr>
      <w:tr w:rsidR="00FC20CD" w:rsidRPr="00FC20CD" w14:paraId="3E13DF3B"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pct"/>
            <w:hideMark/>
          </w:tcPr>
          <w:p w14:paraId="36C3F4F4"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 xml:space="preserve">مرزهای مهم </w:t>
            </w:r>
            <w:r w:rsidRPr="00FC20CD">
              <w:rPr>
                <w:rFonts w:ascii="Times New Roman" w:eastAsia="Times New Roman" w:hAnsi="Times New Roman" w:cs="B Nazanin"/>
                <w:kern w:val="0"/>
                <w14:ligatures w14:val="none"/>
              </w:rPr>
              <w:t>ASA</w:t>
            </w:r>
          </w:p>
        </w:tc>
        <w:tc>
          <w:tcPr>
            <w:tcW w:w="4235" w:type="pct"/>
            <w:hideMark/>
          </w:tcPr>
          <w:p w14:paraId="169909C3"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14:ligatures w14:val="none"/>
              </w:rPr>
              <w:t>ASA II</w:t>
            </w:r>
            <w:r w:rsidRPr="00FC20CD">
              <w:rPr>
                <w:rFonts w:ascii="Times New Roman" w:eastAsia="Times New Roman" w:hAnsi="Times New Roman" w:cs="B Nazanin"/>
                <w:kern w:val="0"/>
                <w:rtl/>
                <w:lang w:bidi="fa-IR"/>
                <w14:ligatures w14:val="none"/>
              </w:rPr>
              <w:t xml:space="preserve">: دیابت/فشارخون کنترل‌شده، سیگاری </w:t>
            </w:r>
          </w:p>
          <w:p w14:paraId="08183E82"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14:ligatures w14:val="none"/>
              </w:rPr>
              <w:t>ASA III</w:t>
            </w:r>
            <w:r w:rsidRPr="00FC20CD">
              <w:rPr>
                <w:rFonts w:ascii="Times New Roman" w:eastAsia="Times New Roman" w:hAnsi="Times New Roman" w:cs="B Nazanin"/>
                <w:kern w:val="0"/>
                <w:rtl/>
                <w:lang w:bidi="fa-IR"/>
                <w14:ligatures w14:val="none"/>
              </w:rPr>
              <w:t xml:space="preserve">: دیابت/فشارخون کنترل‌نشده، چاقی مفرط، </w:t>
            </w:r>
            <w:r w:rsidRPr="00FC20CD">
              <w:rPr>
                <w:rFonts w:ascii="Times New Roman" w:eastAsia="Times New Roman" w:hAnsi="Times New Roman" w:cs="B Nazanin"/>
                <w:kern w:val="0"/>
                <w14:ligatures w14:val="none"/>
              </w:rPr>
              <w:t>COPD</w:t>
            </w:r>
            <w:r w:rsidRPr="00FC20CD">
              <w:rPr>
                <w:rFonts w:ascii="Times New Roman" w:eastAsia="Times New Roman" w:hAnsi="Times New Roman" w:cs="B Nazanin"/>
                <w:kern w:val="0"/>
                <w:rtl/>
                <w:lang w:bidi="fa-IR"/>
                <w14:ligatures w14:val="none"/>
              </w:rPr>
              <w:t xml:space="preserve"> </w:t>
            </w:r>
          </w:p>
          <w:p w14:paraId="2522AB57"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14:ligatures w14:val="none"/>
              </w:rPr>
              <w:t>ASA IV</w:t>
            </w:r>
            <w:r w:rsidRPr="00FC20CD">
              <w:rPr>
                <w:rFonts w:ascii="Times New Roman" w:eastAsia="Times New Roman" w:hAnsi="Times New Roman" w:cs="B Nazanin"/>
                <w:kern w:val="0"/>
                <w:rtl/>
                <w:lang w:bidi="fa-IR"/>
                <w14:ligatures w14:val="none"/>
              </w:rPr>
              <w:t>: تهدید مداوم حیات (</w:t>
            </w:r>
            <w:r w:rsidRPr="00FC20CD">
              <w:rPr>
                <w:rFonts w:ascii="Times New Roman" w:eastAsia="Times New Roman" w:hAnsi="Times New Roman" w:cs="B Nazanin"/>
                <w:kern w:val="0"/>
                <w14:ligatures w14:val="none"/>
              </w:rPr>
              <w:t>MI</w:t>
            </w:r>
            <w:r w:rsidRPr="00FC20CD">
              <w:rPr>
                <w:rFonts w:ascii="Times New Roman" w:eastAsia="Times New Roman" w:hAnsi="Times New Roman" w:cs="B Nazanin"/>
                <w:kern w:val="0"/>
                <w:rtl/>
                <w:lang w:bidi="fa-IR"/>
                <w14:ligatures w14:val="none"/>
              </w:rPr>
              <w:t xml:space="preserve"> اخیر، </w:t>
            </w:r>
            <w:r w:rsidRPr="00FC20CD">
              <w:rPr>
                <w:rFonts w:ascii="Times New Roman" w:eastAsia="Times New Roman" w:hAnsi="Times New Roman" w:cs="B Nazanin"/>
                <w:kern w:val="0"/>
                <w14:ligatures w14:val="none"/>
              </w:rPr>
              <w:t>HF</w:t>
            </w:r>
            <w:r w:rsidRPr="00FC20CD">
              <w:rPr>
                <w:rFonts w:ascii="Times New Roman" w:eastAsia="Times New Roman" w:hAnsi="Times New Roman" w:cs="B Nazanin"/>
                <w:kern w:val="0"/>
                <w:rtl/>
                <w:lang w:bidi="fa-IR"/>
                <w14:ligatures w14:val="none"/>
              </w:rPr>
              <w:t xml:space="preserve"> جبران‌نشده).</w:t>
            </w:r>
          </w:p>
        </w:tc>
      </w:tr>
      <w:tr w:rsidR="00FC20CD" w:rsidRPr="00FC20CD" w14:paraId="3770DA55" w14:textId="77777777" w:rsidTr="00374DAF">
        <w:tc>
          <w:tcPr>
            <w:cnfStyle w:val="001000000000" w:firstRow="0" w:lastRow="0" w:firstColumn="1" w:lastColumn="0" w:oddVBand="0" w:evenVBand="0" w:oddHBand="0" w:evenHBand="0" w:firstRowFirstColumn="0" w:firstRowLastColumn="0" w:lastRowFirstColumn="0" w:lastRowLastColumn="0"/>
            <w:tcW w:w="765" w:type="pct"/>
            <w:hideMark/>
          </w:tcPr>
          <w:p w14:paraId="1B679DDF"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ریسک قلبی و داروها</w:t>
            </w:r>
          </w:p>
        </w:tc>
        <w:tc>
          <w:tcPr>
            <w:tcW w:w="4235" w:type="pct"/>
            <w:hideMark/>
          </w:tcPr>
          <w:p w14:paraId="712039C4"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 xml:space="preserve">ظرفیت &lt; ۴ </w:t>
            </w:r>
            <w:r w:rsidRPr="00FC20CD">
              <w:rPr>
                <w:rFonts w:ascii="Times New Roman" w:eastAsia="Times New Roman" w:hAnsi="Times New Roman" w:cs="B Nazanin"/>
                <w:kern w:val="0"/>
                <w14:ligatures w14:val="none"/>
              </w:rPr>
              <w:t>METs</w:t>
            </w:r>
            <w:r w:rsidRPr="00FC20CD">
              <w:rPr>
                <w:rFonts w:ascii="Times New Roman" w:eastAsia="Times New Roman" w:hAnsi="Times New Roman" w:cs="B Nazanin"/>
                <w:kern w:val="0"/>
                <w:rtl/>
                <w:lang w:bidi="fa-IR"/>
                <w14:ligatures w14:val="none"/>
              </w:rPr>
              <w:t xml:space="preserve"> یا تحمل ورزش &lt; ۷ دقیقه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پرخطر / تعویق عمل </w:t>
            </w:r>
          </w:p>
          <w:p w14:paraId="7C551886"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14:ligatures w14:val="none"/>
              </w:rPr>
              <w:t>Red Flags</w:t>
            </w:r>
            <w:r w:rsidRPr="00FC20CD">
              <w:rPr>
                <w:rFonts w:ascii="Times New Roman" w:eastAsia="Times New Roman" w:hAnsi="Times New Roman" w:cs="B Nazanin"/>
                <w:kern w:val="0"/>
                <w:rtl/>
                <w:lang w:bidi="fa-IR"/>
                <w14:ligatures w14:val="none"/>
              </w:rPr>
              <w:t xml:space="preserve"> (توقف عمل الکتیو): </w:t>
            </w:r>
            <w:r w:rsidRPr="00FC20CD">
              <w:rPr>
                <w:rFonts w:ascii="Times New Roman" w:eastAsia="Times New Roman" w:hAnsi="Times New Roman" w:cs="B Nazanin"/>
                <w:kern w:val="0"/>
                <w14:ligatures w14:val="none"/>
              </w:rPr>
              <w:t>ACS</w:t>
            </w:r>
            <w:r w:rsidRPr="00FC20CD">
              <w:rPr>
                <w:rFonts w:ascii="Times New Roman" w:eastAsia="Times New Roman" w:hAnsi="Times New Roman" w:cs="B Nazanin"/>
                <w:kern w:val="0"/>
                <w:rtl/>
                <w:lang w:bidi="fa-IR"/>
                <w14:ligatures w14:val="none"/>
              </w:rPr>
              <w:t xml:space="preserve"> فعال / </w:t>
            </w:r>
            <w:r w:rsidRPr="00FC20CD">
              <w:rPr>
                <w:rFonts w:ascii="Times New Roman" w:eastAsia="Times New Roman" w:hAnsi="Times New Roman" w:cs="B Nazanin"/>
                <w:kern w:val="0"/>
                <w14:ligatures w14:val="none"/>
              </w:rPr>
              <w:t>HF</w:t>
            </w:r>
            <w:r w:rsidRPr="00FC20CD">
              <w:rPr>
                <w:rFonts w:ascii="Times New Roman" w:eastAsia="Times New Roman" w:hAnsi="Times New Roman" w:cs="B Nazanin"/>
                <w:kern w:val="0"/>
                <w:rtl/>
                <w:lang w:bidi="fa-IR"/>
                <w14:ligatures w14:val="none"/>
              </w:rPr>
              <w:t xml:space="preserve"> جبران‌نشده / </w:t>
            </w:r>
            <w:r w:rsidRPr="00FC20CD">
              <w:rPr>
                <w:rFonts w:ascii="Times New Roman" w:eastAsia="Times New Roman" w:hAnsi="Times New Roman" w:cs="B Nazanin"/>
                <w:kern w:val="0"/>
                <w14:ligatures w14:val="none"/>
              </w:rPr>
              <w:t>MACE</w:t>
            </w:r>
            <w:r w:rsidRPr="00FC20CD">
              <w:rPr>
                <w:rFonts w:ascii="Times New Roman" w:eastAsia="Times New Roman" w:hAnsi="Times New Roman" w:cs="B Nazanin"/>
                <w:kern w:val="0"/>
                <w:rtl/>
                <w:lang w:bidi="fa-IR"/>
                <w14:ligatures w14:val="none"/>
              </w:rPr>
              <w:t xml:space="preserve"> در ۱ ماه اخیر </w:t>
            </w:r>
          </w:p>
          <w:p w14:paraId="679AC47D"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 xml:space="preserve">بتابلوکرها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ادامه / </w:t>
            </w:r>
            <w:r w:rsidRPr="00FC20CD">
              <w:rPr>
                <w:rFonts w:ascii="Times New Roman" w:eastAsia="Times New Roman" w:hAnsi="Times New Roman" w:cs="B Nazanin"/>
                <w:kern w:val="0"/>
                <w14:ligatures w14:val="none"/>
              </w:rPr>
              <w:t>CCB</w:t>
            </w:r>
            <w:r w:rsidRPr="00FC20CD">
              <w:rPr>
                <w:rFonts w:ascii="Times New Roman" w:eastAsia="Times New Roman" w:hAnsi="Times New Roman" w:cs="B Nazanin"/>
                <w:kern w:val="0"/>
                <w:rtl/>
                <w:lang w:bidi="fa-IR"/>
                <w14:ligatures w14:val="none"/>
              </w:rPr>
              <w:t xml:space="preserve">های وازودیلاتور خالص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قطع قبل عمل.</w:t>
            </w:r>
          </w:p>
        </w:tc>
      </w:tr>
      <w:tr w:rsidR="00FC20CD" w:rsidRPr="00FC20CD" w14:paraId="74E5296F"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pct"/>
            <w:hideMark/>
          </w:tcPr>
          <w:p w14:paraId="7F74D06F"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کلیه و بیهوشی</w:t>
            </w:r>
          </w:p>
        </w:tc>
        <w:tc>
          <w:tcPr>
            <w:tcW w:w="4235" w:type="pct"/>
            <w:hideMark/>
          </w:tcPr>
          <w:p w14:paraId="3F6D1F32"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14:ligatures w14:val="none"/>
              </w:rPr>
              <w:t>GFR</w:t>
            </w:r>
            <w:r w:rsidRPr="00FC20CD">
              <w:rPr>
                <w:rFonts w:ascii="Times New Roman" w:eastAsia="Times New Roman" w:hAnsi="Times New Roman" w:cs="B Nazanin"/>
                <w:b/>
                <w:bCs/>
                <w:kern w:val="0"/>
                <w:rtl/>
                <w:lang w:bidi="fa-IR"/>
                <w14:ligatures w14:val="none"/>
              </w:rPr>
              <w:t xml:space="preserve"> &lt; ۶۰</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نقص بارز / تعدیل داروهای کلیوی </w:t>
            </w:r>
          </w:p>
          <w:p w14:paraId="58529828"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rtl/>
                <w:lang w:bidi="fa-IR"/>
                <w14:ligatures w14:val="none"/>
              </w:rPr>
              <w:t>ضددرد مجاز</w:t>
            </w:r>
            <w:r w:rsidRPr="00FC20CD">
              <w:rPr>
                <w:rFonts w:ascii="Times New Roman" w:eastAsia="Times New Roman" w:hAnsi="Times New Roman" w:cs="B Nazanin"/>
                <w:kern w:val="0"/>
                <w:rtl/>
                <w:lang w:bidi="fa-IR"/>
                <w14:ligatures w14:val="none"/>
              </w:rPr>
              <w:t>: فنتانیل، رمی‌فنتانیل و استامینوفن</w:t>
            </w:r>
          </w:p>
          <w:p w14:paraId="73A40BF2"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rtl/>
                <w:lang w:bidi="fa-IR"/>
                <w14:ligatures w14:val="none"/>
              </w:rPr>
              <w:t>ممنوعیت مطلق</w:t>
            </w:r>
            <w:r w:rsidRPr="00FC20CD">
              <w:rPr>
                <w:rFonts w:ascii="Times New Roman" w:eastAsia="Times New Roman" w:hAnsi="Times New Roman" w:cs="B Nazanin"/>
                <w:kern w:val="0"/>
                <w:rtl/>
                <w:lang w:bidi="fa-IR"/>
                <w14:ligatures w14:val="none"/>
              </w:rPr>
              <w:t xml:space="preserve">: مورفین و </w:t>
            </w:r>
            <w:r w:rsidRPr="00FC20CD">
              <w:rPr>
                <w:rFonts w:ascii="Times New Roman" w:eastAsia="Times New Roman" w:hAnsi="Times New Roman" w:cs="B Nazanin"/>
                <w:kern w:val="0"/>
                <w14:ligatures w14:val="none"/>
              </w:rPr>
              <w:t>NSAID</w:t>
            </w:r>
            <w:r w:rsidRPr="00FC20CD">
              <w:rPr>
                <w:rFonts w:ascii="Times New Roman" w:eastAsia="Times New Roman" w:hAnsi="Times New Roman" w:cs="B Nazanin"/>
                <w:kern w:val="0"/>
                <w:rtl/>
                <w:lang w:bidi="fa-IR"/>
                <w14:ligatures w14:val="none"/>
              </w:rPr>
              <w:t xml:space="preserve"> </w:t>
            </w:r>
          </w:p>
          <w:p w14:paraId="776B45D0"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rtl/>
                <w:lang w:bidi="fa-IR"/>
                <w14:ligatures w14:val="none"/>
              </w:rPr>
              <w:t>هوشبری</w:t>
            </w:r>
            <w:r w:rsidRPr="00FC20CD">
              <w:rPr>
                <w:rFonts w:ascii="Times New Roman" w:eastAsia="Times New Roman" w:hAnsi="Times New Roman" w:cs="B Nazanin"/>
                <w:kern w:val="0"/>
                <w:rtl/>
                <w:lang w:bidi="fa-IR"/>
                <w14:ligatures w14:val="none"/>
              </w:rPr>
              <w:t xml:space="preserve">: دسفلوران (امن)، سووفلوران (تشدید نارسایی) </w:t>
            </w:r>
          </w:p>
          <w:p w14:paraId="696222FD"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 xml:space="preserve">کنترل کواگولوپاتی اورمیک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B Nazanin"/>
                <w:kern w:val="0"/>
                <w14:ligatures w14:val="none"/>
              </w:rPr>
              <w:t>DDAVP</w:t>
            </w:r>
            <w:r w:rsidRPr="00FC20CD">
              <w:rPr>
                <w:rFonts w:ascii="Times New Roman" w:eastAsia="Times New Roman" w:hAnsi="Times New Roman" w:cs="B Nazanin"/>
                <w:kern w:val="0"/>
                <w:rtl/>
                <w:lang w:bidi="fa-IR"/>
                <w14:ligatures w14:val="none"/>
              </w:rPr>
              <w:t>.</w:t>
            </w:r>
          </w:p>
        </w:tc>
      </w:tr>
      <w:tr w:rsidR="00FC20CD" w:rsidRPr="00FC20CD" w14:paraId="74BAE590" w14:textId="77777777" w:rsidTr="00374DAF">
        <w:tc>
          <w:tcPr>
            <w:cnfStyle w:val="001000000000" w:firstRow="0" w:lastRow="0" w:firstColumn="1" w:lastColumn="0" w:oddVBand="0" w:evenVBand="0" w:oddHBand="0" w:evenHBand="0" w:firstRowFirstColumn="0" w:firstRowLastColumn="0" w:lastRowFirstColumn="0" w:lastRowLastColumn="0"/>
            <w:tcW w:w="765" w:type="pct"/>
            <w:hideMark/>
          </w:tcPr>
          <w:p w14:paraId="16738C40"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دیابت حول عمل</w:t>
            </w:r>
          </w:p>
        </w:tc>
        <w:tc>
          <w:tcPr>
            <w:tcW w:w="4235" w:type="pct"/>
            <w:hideMark/>
          </w:tcPr>
          <w:p w14:paraId="69D82FB7"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rtl/>
                <w:lang w:bidi="fa-IR"/>
                <w14:ligatures w14:val="none"/>
              </w:rPr>
              <w:t>قند روز عمل &gt; ۲۰۰</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تعویق جراحی الکتیو </w:t>
            </w:r>
          </w:p>
          <w:p w14:paraId="25AB6FBA"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rtl/>
                <w:lang w:bidi="fa-IR"/>
                <w14:ligatures w14:val="none"/>
              </w:rPr>
              <w:t>هدف قند</w:t>
            </w:r>
            <w:r w:rsidRPr="00FC20CD">
              <w:rPr>
                <w:rFonts w:ascii="Times New Roman" w:eastAsia="Times New Roman" w:hAnsi="Times New Roman" w:cs="B Nazanin"/>
                <w:kern w:val="0"/>
                <w:rtl/>
                <w:lang w:bidi="fa-IR"/>
                <w14:ligatures w14:val="none"/>
              </w:rPr>
              <w:t xml:space="preserve">: ۸۰ تا ۱۸۰ (کنترل شدید ۸۱-۱۰۸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مرگ‌ومیر ناشی از هیپوگلیسمی) </w:t>
            </w:r>
          </w:p>
          <w:p w14:paraId="3CE9E9CB"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 xml:space="preserve">رژیم ارجح: بازال-بولوس یا انفوزیون ورید (بهتر از </w:t>
            </w:r>
            <w:r w:rsidRPr="00FC20CD">
              <w:rPr>
                <w:rFonts w:ascii="Times New Roman" w:eastAsia="Times New Roman" w:hAnsi="Times New Roman" w:cs="B Nazanin"/>
                <w:kern w:val="0"/>
                <w14:ligatures w14:val="none"/>
              </w:rPr>
              <w:t>Sliding Scale</w:t>
            </w:r>
            <w:r w:rsidRPr="00FC20CD">
              <w:rPr>
                <w:rFonts w:ascii="Times New Roman" w:eastAsia="Times New Roman" w:hAnsi="Times New Roman" w:cs="B Nazanin"/>
                <w:kern w:val="0"/>
                <w:rtl/>
                <w:lang w:bidi="fa-IR"/>
                <w14:ligatures w14:val="none"/>
              </w:rPr>
              <w:t>).</w:t>
            </w:r>
          </w:p>
        </w:tc>
      </w:tr>
      <w:tr w:rsidR="00FC20CD" w:rsidRPr="00FC20CD" w14:paraId="013E3955"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pct"/>
            <w:hideMark/>
          </w:tcPr>
          <w:p w14:paraId="4105B6D4"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lastRenderedPageBreak/>
              <w:t xml:space="preserve">کبد </w:t>
            </w:r>
          </w:p>
        </w:tc>
        <w:tc>
          <w:tcPr>
            <w:tcW w:w="4235" w:type="pct"/>
            <w:hideMark/>
          </w:tcPr>
          <w:p w14:paraId="1343C40D"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 xml:space="preserve">پیش‌آگهی کبد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امتیاز </w:t>
            </w:r>
            <w:r w:rsidRPr="00FC20CD">
              <w:rPr>
                <w:rFonts w:ascii="Times New Roman" w:eastAsia="Times New Roman" w:hAnsi="Times New Roman" w:cs="B Nazanin"/>
                <w:b/>
                <w:bCs/>
                <w:kern w:val="0"/>
                <w14:ligatures w14:val="none"/>
              </w:rPr>
              <w:t>MELD</w:t>
            </w:r>
            <w:r w:rsidRPr="00FC20CD">
              <w:rPr>
                <w:rFonts w:ascii="Times New Roman" w:eastAsia="Times New Roman" w:hAnsi="Times New Roman" w:cs="B Nazanin"/>
                <w:kern w:val="0"/>
                <w:rtl/>
                <w:lang w:bidi="fa-IR"/>
                <w14:ligatures w14:val="none"/>
              </w:rPr>
              <w:t xml:space="preserve"> </w:t>
            </w:r>
          </w:p>
          <w:p w14:paraId="29C4E2D1"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rtl/>
                <w:lang w:bidi="fa-IR"/>
                <w14:ligatures w14:val="none"/>
              </w:rPr>
              <w:t>الماس مرگ</w:t>
            </w:r>
            <w:r w:rsidRPr="00FC20CD">
              <w:rPr>
                <w:rFonts w:ascii="Times New Roman" w:eastAsia="Times New Roman" w:hAnsi="Times New Roman" w:cs="B Nazanin"/>
                <w:kern w:val="0"/>
                <w:rtl/>
                <w:lang w:bidi="fa-IR"/>
                <w14:ligatures w14:val="none"/>
              </w:rPr>
              <w:t>: هایپوترمی + اسیدوز + کواگولوپاتی + هایپوکلسمی.</w:t>
            </w:r>
          </w:p>
        </w:tc>
      </w:tr>
      <w:tr w:rsidR="00FC20CD" w:rsidRPr="00FC20CD" w14:paraId="0FF5C23C" w14:textId="77777777" w:rsidTr="00374DAF">
        <w:tc>
          <w:tcPr>
            <w:cnfStyle w:val="001000000000" w:firstRow="0" w:lastRow="0" w:firstColumn="1" w:lastColumn="0" w:oddVBand="0" w:evenVBand="0" w:oddHBand="0" w:evenHBand="0" w:firstRowFirstColumn="0" w:firstRowLastColumn="0" w:lastRowFirstColumn="0" w:lastRowLastColumn="0"/>
            <w:tcW w:w="765" w:type="pct"/>
            <w:hideMark/>
          </w:tcPr>
          <w:p w14:paraId="4B2A1758"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 xml:space="preserve">پروفیلاکسی </w:t>
            </w:r>
            <w:r w:rsidRPr="00FC20CD">
              <w:rPr>
                <w:rFonts w:ascii="Times New Roman" w:eastAsia="Times New Roman" w:hAnsi="Times New Roman" w:cs="B Nazanin"/>
                <w:kern w:val="0"/>
                <w14:ligatures w14:val="none"/>
              </w:rPr>
              <w:t>VTE</w:t>
            </w:r>
            <w:r w:rsidRPr="00FC20CD">
              <w:rPr>
                <w:rFonts w:ascii="Times New Roman" w:eastAsia="Times New Roman" w:hAnsi="Times New Roman" w:cs="B Nazanin"/>
                <w:kern w:val="0"/>
                <w:rtl/>
                <w:lang w:bidi="fa-IR"/>
                <w14:ligatures w14:val="none"/>
              </w:rPr>
              <w:t xml:space="preserve"> در </w:t>
            </w:r>
            <w:r w:rsidRPr="00FC20CD">
              <w:rPr>
                <w:rFonts w:ascii="Times New Roman" w:eastAsia="Times New Roman" w:hAnsi="Times New Roman" w:cs="B Nazanin"/>
                <w:kern w:val="0"/>
                <w14:ligatures w14:val="none"/>
              </w:rPr>
              <w:t>AKI</w:t>
            </w:r>
          </w:p>
        </w:tc>
        <w:tc>
          <w:tcPr>
            <w:tcW w:w="4235" w:type="pct"/>
            <w:hideMark/>
          </w:tcPr>
          <w:p w14:paraId="28CE5DEB"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14:ligatures w14:val="none"/>
              </w:rPr>
              <w:t>LMWH</w:t>
            </w:r>
            <w:r w:rsidRPr="00FC20CD">
              <w:rPr>
                <w:rFonts w:ascii="Times New Roman" w:eastAsia="Times New Roman" w:hAnsi="Times New Roman" w:cs="B Nazanin"/>
                <w:kern w:val="0"/>
                <w:rtl/>
                <w:lang w:bidi="fa-IR"/>
                <w14:ligatures w14:val="none"/>
              </w:rPr>
              <w:t xml:space="preserve"> در نارسایی کلیه ممنوع (خطر تجمع و خونریزی)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داروی انتخابی جایگزین: </w:t>
            </w:r>
            <w:r w:rsidRPr="00FC20CD">
              <w:rPr>
                <w:rFonts w:ascii="Times New Roman" w:eastAsia="Times New Roman" w:hAnsi="Times New Roman" w:cs="B Nazanin"/>
                <w:b/>
                <w:bCs/>
                <w:kern w:val="0"/>
                <w14:ligatures w14:val="none"/>
              </w:rPr>
              <w:t>UFH</w:t>
            </w:r>
            <w:r w:rsidRPr="00FC20CD">
              <w:rPr>
                <w:rFonts w:ascii="Times New Roman" w:eastAsia="Times New Roman" w:hAnsi="Times New Roman" w:cs="B Nazanin"/>
                <w:kern w:val="0"/>
                <w:rtl/>
                <w:lang w:bidi="fa-IR"/>
                <w14:ligatures w14:val="none"/>
              </w:rPr>
              <w:t>.</w:t>
            </w:r>
          </w:p>
        </w:tc>
      </w:tr>
      <w:tr w:rsidR="00FC20CD" w:rsidRPr="00FC20CD" w14:paraId="7B926DC4"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pct"/>
            <w:hideMark/>
          </w:tcPr>
          <w:p w14:paraId="622944AC"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14:ligatures w14:val="none"/>
              </w:rPr>
              <w:t>MI</w:t>
            </w:r>
            <w:r w:rsidRPr="00FC20CD">
              <w:rPr>
                <w:rFonts w:ascii="Times New Roman" w:eastAsia="Times New Roman" w:hAnsi="Times New Roman" w:cs="B Nazanin"/>
                <w:kern w:val="0"/>
                <w:rtl/>
                <w:lang w:bidi="fa-IR"/>
                <w14:ligatures w14:val="none"/>
              </w:rPr>
              <w:t xml:space="preserve"> پس از عمل</w:t>
            </w:r>
          </w:p>
        </w:tc>
        <w:tc>
          <w:tcPr>
            <w:tcW w:w="4235" w:type="pct"/>
            <w:hideMark/>
          </w:tcPr>
          <w:p w14:paraId="643C6242"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 xml:space="preserve">تظاهرات غیراختصاصی (پوشش درد با مخدر) / علائم مشکوک: بی‌قراری، سکسکه مداوم، درد فک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اقدام فوری: </w:t>
            </w:r>
            <w:r w:rsidRPr="00FC20CD">
              <w:rPr>
                <w:rFonts w:ascii="Times New Roman" w:eastAsia="Times New Roman" w:hAnsi="Times New Roman" w:cs="B Nazanin"/>
                <w:b/>
                <w:bCs/>
                <w:kern w:val="0"/>
                <w14:ligatures w14:val="none"/>
              </w:rPr>
              <w:t>ECG</w:t>
            </w:r>
            <w:r w:rsidRPr="00FC20CD">
              <w:rPr>
                <w:rFonts w:ascii="Times New Roman" w:eastAsia="Times New Roman" w:hAnsi="Times New Roman" w:cs="B Nazanin"/>
                <w:b/>
                <w:bCs/>
                <w:kern w:val="0"/>
                <w:rtl/>
                <w:lang w:bidi="fa-IR"/>
                <w14:ligatures w14:val="none"/>
              </w:rPr>
              <w:t xml:space="preserve"> + تروپونین </w:t>
            </w:r>
            <w:r w:rsidRPr="00FC20CD">
              <w:rPr>
                <w:rFonts w:ascii="Times New Roman" w:eastAsia="Times New Roman" w:hAnsi="Times New Roman" w:cs="B Nazanin"/>
                <w:b/>
                <w:bCs/>
                <w:kern w:val="0"/>
                <w14:ligatures w14:val="none"/>
              </w:rPr>
              <w:t>High-sensitivity</w:t>
            </w:r>
            <w:r w:rsidRPr="00FC20CD">
              <w:rPr>
                <w:rFonts w:ascii="Times New Roman" w:eastAsia="Times New Roman" w:hAnsi="Times New Roman" w:cs="B Nazanin"/>
                <w:kern w:val="0"/>
                <w:rtl/>
                <w:lang w:bidi="fa-IR"/>
                <w14:ligatures w14:val="none"/>
              </w:rPr>
              <w:t>.</w:t>
            </w:r>
          </w:p>
        </w:tc>
      </w:tr>
      <w:tr w:rsidR="00FC20CD" w:rsidRPr="00FC20CD" w14:paraId="0841E5F8" w14:textId="77777777" w:rsidTr="00374DAF">
        <w:tc>
          <w:tcPr>
            <w:cnfStyle w:val="001000000000" w:firstRow="0" w:lastRow="0" w:firstColumn="1" w:lastColumn="0" w:oddVBand="0" w:evenVBand="0" w:oddHBand="0" w:evenHBand="0" w:firstRowFirstColumn="0" w:firstRowLastColumn="0" w:lastRowFirstColumn="0" w:lastRowLastColumn="0"/>
            <w:tcW w:w="765" w:type="pct"/>
            <w:hideMark/>
          </w:tcPr>
          <w:p w14:paraId="3B89F8B5"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هایپرترمی بدخیم (</w:t>
            </w:r>
            <w:r w:rsidRPr="00FC20CD">
              <w:rPr>
                <w:rFonts w:ascii="Times New Roman" w:eastAsia="Times New Roman" w:hAnsi="Times New Roman" w:cs="B Nazanin"/>
                <w:kern w:val="0"/>
                <w14:ligatures w14:val="none"/>
              </w:rPr>
              <w:t>MH</w:t>
            </w:r>
            <w:r w:rsidRPr="00FC20CD">
              <w:rPr>
                <w:rFonts w:ascii="Times New Roman" w:eastAsia="Times New Roman" w:hAnsi="Times New Roman" w:cs="B Nazanin"/>
                <w:kern w:val="0"/>
                <w:rtl/>
                <w:lang w:bidi="fa-IR"/>
                <w14:ligatures w14:val="none"/>
              </w:rPr>
              <w:t>)</w:t>
            </w:r>
          </w:p>
        </w:tc>
        <w:tc>
          <w:tcPr>
            <w:tcW w:w="4235" w:type="pct"/>
            <w:hideMark/>
          </w:tcPr>
          <w:p w14:paraId="3716FF03" w14:textId="77777777" w:rsidR="00FC20CD" w:rsidRPr="00FC20CD" w:rsidRDefault="00FC20CD" w:rsidP="00FC20CD">
            <w:pPr>
              <w:bidi/>
              <w:spacing w:after="200" w:line="276" w:lineRule="auto"/>
              <w:jc w:val="both"/>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b/>
                <w:bCs/>
                <w:kern w:val="0"/>
                <w:rtl/>
                <w:lang w:bidi="fa-IR"/>
                <w14:ligatures w14:val="none"/>
              </w:rPr>
              <w:t>محرک</w:t>
            </w:r>
            <w:r w:rsidRPr="00FC20CD">
              <w:rPr>
                <w:rFonts w:ascii="Times New Roman" w:eastAsia="Times New Roman" w:hAnsi="Times New Roman" w:cs="B Nazanin"/>
                <w:kern w:val="0"/>
                <w:rtl/>
                <w:lang w:bidi="fa-IR"/>
                <w14:ligatures w14:val="none"/>
              </w:rPr>
              <w:t xml:space="preserve">: گازهای فرار، سوکسینیل‌کولین / </w:t>
            </w:r>
            <w:r w:rsidRPr="00FC20CD">
              <w:rPr>
                <w:rFonts w:ascii="Times New Roman" w:eastAsia="Times New Roman" w:hAnsi="Times New Roman" w:cs="B Nazanin"/>
                <w:b/>
                <w:bCs/>
                <w:kern w:val="0"/>
                <w:rtl/>
                <w:lang w:bidi="fa-IR"/>
                <w14:ligatures w14:val="none"/>
              </w:rPr>
              <w:t>علامت اولیه</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ناگهانی/مقاوم </w:t>
            </w:r>
            <w:r w:rsidRPr="00FC20CD">
              <w:rPr>
                <w:rFonts w:ascii="Times New Roman" w:eastAsia="Times New Roman" w:hAnsi="Times New Roman" w:cs="B Nazanin"/>
                <w:kern w:val="0"/>
                <w14:ligatures w14:val="none"/>
              </w:rPr>
              <w:t>ETCO2</w:t>
            </w:r>
            <w:r w:rsidRPr="00FC20CD">
              <w:rPr>
                <w:rFonts w:ascii="Times New Roman" w:eastAsia="Times New Roman" w:hAnsi="Times New Roman" w:cs="B Nazanin"/>
                <w:kern w:val="0"/>
                <w:rtl/>
                <w:lang w:bidi="fa-IR"/>
                <w14:ligatures w14:val="none"/>
              </w:rPr>
              <w:t xml:space="preserve">، اسپاسم عضله ماستر / </w:t>
            </w:r>
            <w:r w:rsidRPr="00FC20CD">
              <w:rPr>
                <w:rFonts w:ascii="Times New Roman" w:eastAsia="Times New Roman" w:hAnsi="Times New Roman" w:cs="B Nazanin"/>
                <w:b/>
                <w:bCs/>
                <w:kern w:val="0"/>
                <w:rtl/>
                <w:lang w:bidi="fa-IR"/>
                <w14:ligatures w14:val="none"/>
              </w:rPr>
              <w:t>درمان</w:t>
            </w:r>
            <w:r w:rsidRPr="00FC20CD">
              <w:rPr>
                <w:rFonts w:ascii="Times New Roman" w:eastAsia="Times New Roman" w:hAnsi="Times New Roman" w:cs="B Nazanin"/>
                <w:kern w:val="0"/>
                <w:rtl/>
                <w:lang w:bidi="fa-IR"/>
                <w14:ligatures w14:val="none"/>
              </w:rPr>
              <w:t xml:space="preserve">: قطع محرک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B Nazanin"/>
                <w:b/>
                <w:bCs/>
                <w:kern w:val="0"/>
                <w:rtl/>
                <w:lang w:bidi="fa-IR"/>
                <w14:ligatures w14:val="none"/>
              </w:rPr>
              <w:t>دانترولن وریدی فوری</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هایپرونتیلاسیون + خنک‌سازی.</w:t>
            </w:r>
          </w:p>
        </w:tc>
      </w:tr>
      <w:tr w:rsidR="00FC20CD" w:rsidRPr="00FC20CD" w14:paraId="356D3048" w14:textId="77777777" w:rsidTr="00374D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 w:type="pct"/>
            <w:hideMark/>
          </w:tcPr>
          <w:p w14:paraId="63200055" w14:textId="77777777" w:rsidR="00FC20CD" w:rsidRPr="00FC20CD" w:rsidRDefault="00FC20CD" w:rsidP="00FC20CD">
            <w:pPr>
              <w:bidi/>
              <w:spacing w:after="200" w:line="276" w:lineRule="auto"/>
              <w:jc w:val="both"/>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rtl/>
                <w:lang w:bidi="fa-IR"/>
                <w14:ligatures w14:val="none"/>
              </w:rPr>
              <w:t>عوارض ریوی / آسپیراسیون</w:t>
            </w:r>
          </w:p>
        </w:tc>
        <w:tc>
          <w:tcPr>
            <w:tcW w:w="4235" w:type="pct"/>
            <w:hideMark/>
          </w:tcPr>
          <w:p w14:paraId="5DB9A148" w14:textId="77777777" w:rsidR="00FC20CD" w:rsidRPr="00FC20CD" w:rsidRDefault="00FC20CD" w:rsidP="00FC20CD">
            <w:pPr>
              <w:bidi/>
              <w:spacing w:after="200" w:line="276" w:lineRule="auto"/>
              <w:jc w:val="both"/>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B Nazanin"/>
                <w:kern w:val="0"/>
                <w:rtl/>
                <w:lang w:bidi="fa-IR"/>
                <w14:ligatures w14:val="none"/>
              </w:rPr>
            </w:pPr>
            <w:r w:rsidRPr="00FC20CD">
              <w:rPr>
                <w:rFonts w:ascii="Times New Roman" w:eastAsia="Times New Roman" w:hAnsi="Times New Roman" w:cs="B Nazanin"/>
                <w:kern w:val="0"/>
                <w14:ligatures w14:val="none"/>
              </w:rPr>
              <w:t>NIV/CPAP</w:t>
            </w:r>
            <w:r w:rsidRPr="00FC20CD">
              <w:rPr>
                <w:rFonts w:ascii="Times New Roman" w:eastAsia="Times New Roman" w:hAnsi="Times New Roman" w:cs="B Nazanin"/>
                <w:kern w:val="0"/>
                <w:rtl/>
                <w:lang w:bidi="fa-IR"/>
                <w14:ligatures w14:val="none"/>
              </w:rPr>
              <w:t xml:space="preserve"> </w:t>
            </w:r>
            <w:r w:rsidRPr="00FC20CD">
              <w:rPr>
                <w:rFonts w:ascii="Times New Roman" w:eastAsia="Times New Roman" w:hAnsi="Times New Roman" w:cs="Times New Roman"/>
                <w:kern w:val="0"/>
                <w:rtl/>
                <w:lang w:bidi="fa-IR"/>
                <w14:ligatures w14:val="none"/>
              </w:rPr>
              <w:t>←</w:t>
            </w:r>
            <w:r w:rsidRPr="00FC20CD">
              <w:rPr>
                <w:rFonts w:ascii="Times New Roman" w:eastAsia="Times New Roman" w:hAnsi="Times New Roman" w:cs="B Nazanin"/>
                <w:kern w:val="0"/>
                <w:rtl/>
                <w:lang w:bidi="fa-IR"/>
                <w14:ligatures w14:val="none"/>
              </w:rPr>
              <w:t xml:space="preserve"> افزایش خطر آسپیراسیون / پیشگیری: ناشتایی ۶-۸ ساعت، </w:t>
            </w:r>
            <w:r w:rsidRPr="00FC20CD">
              <w:rPr>
                <w:rFonts w:ascii="Times New Roman" w:eastAsia="Times New Roman" w:hAnsi="Times New Roman" w:cs="B Nazanin"/>
                <w:kern w:val="0"/>
                <w14:ligatures w14:val="none"/>
              </w:rPr>
              <w:t>RSI</w:t>
            </w:r>
            <w:r w:rsidRPr="00FC20CD">
              <w:rPr>
                <w:rFonts w:ascii="Times New Roman" w:eastAsia="Times New Roman" w:hAnsi="Times New Roman" w:cs="B Nazanin"/>
                <w:kern w:val="0"/>
                <w:rtl/>
                <w:lang w:bidi="fa-IR"/>
                <w14:ligatures w14:val="none"/>
              </w:rPr>
              <w:t xml:space="preserve"> / درمان آسپیراسیون: ساکشن، </w:t>
            </w:r>
            <w:r w:rsidRPr="00FC20CD">
              <w:rPr>
                <w:rFonts w:ascii="Times New Roman" w:eastAsia="Times New Roman" w:hAnsi="Times New Roman" w:cs="B Nazanin"/>
                <w:kern w:val="0"/>
                <w14:ligatures w14:val="none"/>
              </w:rPr>
              <w:t>O2</w:t>
            </w:r>
            <w:r w:rsidRPr="00FC20CD">
              <w:rPr>
                <w:rFonts w:ascii="Times New Roman" w:eastAsia="Times New Roman" w:hAnsi="Times New Roman" w:cs="B Nazanin"/>
                <w:kern w:val="0"/>
                <w:rtl/>
                <w:lang w:bidi="fa-IR"/>
                <w14:ligatures w14:val="none"/>
              </w:rPr>
              <w:t>، برونکوسکوپی (در صورت جسم خارجی)</w:t>
            </w:r>
          </w:p>
        </w:tc>
      </w:tr>
    </w:tbl>
    <w:p w14:paraId="38E20DED" w14:textId="77777777" w:rsidR="00FC20CD" w:rsidRPr="00FC20CD" w:rsidRDefault="00FC20CD" w:rsidP="00FC20CD">
      <w:pPr>
        <w:bidi/>
        <w:spacing w:after="0" w:line="240" w:lineRule="auto"/>
        <w:jc w:val="both"/>
        <w:rPr>
          <w:rFonts w:ascii="Times New Roman" w:eastAsia="Times New Roman" w:hAnsi="Times New Roman" w:cs="B Nazanin"/>
          <w:kern w:val="0"/>
          <w:sz w:val="20"/>
          <w:szCs w:val="20"/>
          <w:rtl/>
          <w14:ligatures w14:val="none"/>
        </w:rPr>
      </w:pPr>
    </w:p>
    <w:p w14:paraId="533D19C8" w14:textId="77777777" w:rsidR="00FC20CD" w:rsidRPr="00FC20CD" w:rsidRDefault="00FC20CD" w:rsidP="00FC20CD">
      <w:pPr>
        <w:bidi/>
        <w:spacing w:before="100" w:beforeAutospacing="1" w:after="100" w:afterAutospacing="1" w:line="240" w:lineRule="auto"/>
        <w:rPr>
          <w:rFonts w:ascii="Sitka Banner" w:eastAsia="SimSun" w:hAnsi="Sitka Banner" w:cs="B Nazanin"/>
          <w:b/>
          <w:bCs/>
          <w:color w:val="0070C0"/>
          <w:kern w:val="0"/>
          <w:sz w:val="36"/>
          <w:szCs w:val="36"/>
          <w:rtl/>
          <w14:ligatures w14:val="none"/>
        </w:rPr>
      </w:pPr>
      <w:r w:rsidRPr="00FC20CD">
        <w:rPr>
          <w:rFonts w:ascii="Sitka Banner" w:eastAsia="SimSun" w:hAnsi="Sitka Banner" w:cs="B Nazanin"/>
          <w:b/>
          <w:bCs/>
          <w:color w:val="0070C0"/>
          <w:kern w:val="0"/>
          <w:sz w:val="36"/>
          <w:szCs w:val="36"/>
          <w:rtl/>
          <w14:ligatures w14:val="none"/>
        </w:rPr>
        <w:t xml:space="preserve">راندِ نهایی | چالش </w:t>
      </w:r>
      <w:r w:rsidRPr="00FC20CD">
        <w:rPr>
          <w:rFonts w:ascii="Sitka Banner" w:eastAsia="SimSun" w:hAnsi="Sitka Banner" w:cs="B Nazanin"/>
          <w:b/>
          <w:bCs/>
          <w:color w:val="0070C0"/>
          <w:kern w:val="0"/>
          <w:sz w:val="36"/>
          <w:szCs w:val="36"/>
          <w:rtl/>
          <w:lang w:bidi="fa-IR"/>
          <w14:ligatures w14:val="none"/>
        </w:rPr>
        <w:t>5</w:t>
      </w:r>
      <w:r w:rsidRPr="00FC20CD">
        <w:rPr>
          <w:rFonts w:ascii="Sitka Banner" w:eastAsia="SimSun" w:hAnsi="Sitka Banner" w:cs="B Nazanin"/>
          <w:b/>
          <w:bCs/>
          <w:color w:val="0070C0"/>
          <w:kern w:val="0"/>
          <w:sz w:val="36"/>
          <w:szCs w:val="36"/>
          <w:rtl/>
          <w14:ligatures w14:val="none"/>
        </w:rPr>
        <w:t xml:space="preserve"> سوالی تثبیت فصل:</w:t>
      </w:r>
    </w:p>
    <w:p w14:paraId="6A1301F1" w14:textId="77777777" w:rsidR="00FC20CD" w:rsidRPr="00FC20CD" w:rsidRDefault="00FC20CD" w:rsidP="00FC20CD">
      <w:pPr>
        <w:pBdr>
          <w:top w:val="thinThickSmallGap" w:sz="24" w:space="1" w:color="auto"/>
          <w:left w:val="thickThinSmallGap" w:sz="24" w:space="4" w:color="auto"/>
          <w:bottom w:val="thickThinSmallGap" w:sz="24" w:space="1" w:color="auto"/>
          <w:right w:val="thinThickSmallGap" w:sz="24" w:space="4" w:color="auto"/>
        </w:pBdr>
        <w:bidi/>
        <w:spacing w:before="100" w:beforeAutospacing="1" w:after="100" w:afterAutospacing="1" w:line="240" w:lineRule="auto"/>
        <w:rPr>
          <w:rFonts w:ascii="Sitka Banner" w:eastAsia="SimSun" w:hAnsi="Sitka Banner" w:cs="B Nazanin"/>
          <w:color w:val="EE0000"/>
          <w:kern w:val="0"/>
          <w:sz w:val="28"/>
          <w:szCs w:val="28"/>
          <w:rtl/>
          <w14:ligatures w14:val="none"/>
        </w:rPr>
      </w:pPr>
      <w:r w:rsidRPr="00FC20CD">
        <w:rPr>
          <w:rFonts w:ascii="Sitka Banner" w:eastAsia="SimSun" w:hAnsi="Sitka Banner" w:cs="B Nazanin"/>
          <w:b/>
          <w:bCs/>
          <w:color w:val="EE0000"/>
          <w:kern w:val="0"/>
          <w:sz w:val="28"/>
          <w:szCs w:val="28"/>
          <w:rtl/>
          <w14:ligatures w14:val="none"/>
        </w:rPr>
        <w:t>همکاران گرامی، هدف این قسمت تثبیت و تسلط بیشتر است؛ شاید پاسخ های تشریحی در نگاه اول طولانی به نظر برسند، اما خواندن آن ها یک سرمایه گذاری قطعی برای روز امتحان است. این تحلیل ها به شما کمک می کنند تله های طراح را بشناسید و در جلسه آزمون، به راحتی به گزینه درست برسید.</w:t>
      </w:r>
    </w:p>
    <w:p w14:paraId="763E7727" w14:textId="77777777" w:rsidR="00FC20CD" w:rsidRPr="00FC20CD" w:rsidRDefault="00FC20CD" w:rsidP="00FC20CD">
      <w:pPr>
        <w:bidi/>
        <w:spacing w:before="100" w:beforeAutospacing="1" w:after="100" w:afterAutospacing="1" w:line="240" w:lineRule="auto"/>
        <w:rPr>
          <w:rFonts w:ascii="Times New Roman" w:eastAsia="Times New Roman" w:hAnsi="Times New Roman" w:cs="B Nazanin"/>
          <w:b/>
          <w:bCs/>
          <w:color w:val="002060"/>
          <w:kern w:val="0"/>
          <w:sz w:val="40"/>
          <w:szCs w:val="40"/>
          <w:rtl/>
          <w14:ligatures w14:val="none"/>
        </w:rPr>
      </w:pPr>
      <w:r w:rsidRPr="00FC20CD">
        <w:rPr>
          <w:rFonts w:ascii="Times New Roman" w:eastAsia="Times New Roman" w:hAnsi="Times New Roman" w:cs="B Nazanin"/>
          <w:b/>
          <w:bCs/>
          <w:color w:val="002060"/>
          <w:kern w:val="0"/>
          <w:sz w:val="32"/>
          <w:szCs w:val="32"/>
          <w:rtl/>
          <w14:ligatures w14:val="none"/>
        </w:rPr>
        <w:t>سوالات</w:t>
      </w:r>
      <w:r w:rsidRPr="00FC20CD">
        <w:rPr>
          <w:rFonts w:ascii="Times New Roman" w:eastAsia="Times New Roman" w:hAnsi="Times New Roman" w:cs="B Nazanin"/>
          <w:b/>
          <w:bCs/>
          <w:color w:val="002060"/>
          <w:kern w:val="0"/>
          <w:sz w:val="40"/>
          <w:szCs w:val="40"/>
          <w:rtl/>
          <w14:ligatures w14:val="none"/>
        </w:rPr>
        <w:t>:</w:t>
      </w:r>
    </w:p>
    <w:p w14:paraId="556E15FE"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lang w:bidi="fa-IR"/>
          <w14:ligatures w14:val="none"/>
        </w:rPr>
        <w:t xml:space="preserve">1. </w:t>
      </w:r>
      <w:r w:rsidRPr="00FC20CD">
        <w:rPr>
          <w:rFonts w:ascii="Times New Roman" w:eastAsia="Times New Roman" w:hAnsi="Times New Roman" w:cs="B Nazanin"/>
          <w:b/>
          <w:bCs/>
          <w:kern w:val="0"/>
          <w:sz w:val="20"/>
          <w:szCs w:val="20"/>
          <w:rtl/>
          <w14:ligatures w14:val="none"/>
        </w:rPr>
        <w:t xml:space="preserve">آقای </w:t>
      </w:r>
      <w:r w:rsidRPr="00FC20CD">
        <w:rPr>
          <w:rFonts w:ascii="Times New Roman" w:eastAsia="Times New Roman" w:hAnsi="Times New Roman" w:cs="B Nazanin"/>
          <w:b/>
          <w:bCs/>
          <w:kern w:val="0"/>
          <w:sz w:val="20"/>
          <w:szCs w:val="20"/>
          <w:rtl/>
          <w:lang w:bidi="fa-IR"/>
          <w14:ligatures w14:val="none"/>
        </w:rPr>
        <w:t>۶۵</w:t>
      </w:r>
      <w:r w:rsidRPr="00FC20CD">
        <w:rPr>
          <w:rFonts w:ascii="Times New Roman" w:eastAsia="Times New Roman" w:hAnsi="Times New Roman" w:cs="B Nazanin"/>
          <w:b/>
          <w:bCs/>
          <w:kern w:val="0"/>
          <w:sz w:val="20"/>
          <w:szCs w:val="20"/>
          <w:rtl/>
          <w14:ligatures w14:val="none"/>
        </w:rPr>
        <w:t xml:space="preserve"> ساله‌ای با سابقه دیابت نوع </w:t>
      </w:r>
      <w:r w:rsidRPr="00FC20CD">
        <w:rPr>
          <w:rFonts w:ascii="Times New Roman" w:eastAsia="Times New Roman" w:hAnsi="Times New Roman" w:cs="B Nazanin"/>
          <w:b/>
          <w:bCs/>
          <w:kern w:val="0"/>
          <w:sz w:val="20"/>
          <w:szCs w:val="20"/>
          <w:rtl/>
          <w:lang w:bidi="fa-IR"/>
          <w14:ligatures w14:val="none"/>
        </w:rPr>
        <w:t>۲</w:t>
      </w:r>
      <w:r w:rsidRPr="00FC20CD">
        <w:rPr>
          <w:rFonts w:ascii="Times New Roman" w:eastAsia="Times New Roman" w:hAnsi="Times New Roman" w:cs="B Nazanin"/>
          <w:b/>
          <w:bCs/>
          <w:kern w:val="0"/>
          <w:sz w:val="20"/>
          <w:szCs w:val="20"/>
          <w:rtl/>
          <w14:ligatures w14:val="none"/>
        </w:rPr>
        <w:t xml:space="preserve"> جهت انجام جراحی الکتیو ترمیم فتق به بیمارستان مراجعه کرده است. در ارزیابی صبح روز عمل، قند خون ناشتای وی </w:t>
      </w:r>
      <w:r w:rsidRPr="00FC20CD">
        <w:rPr>
          <w:rFonts w:ascii="Times New Roman" w:eastAsia="Times New Roman" w:hAnsi="Times New Roman" w:cs="B Nazanin"/>
          <w:b/>
          <w:bCs/>
          <w:kern w:val="0"/>
          <w:sz w:val="20"/>
          <w:szCs w:val="20"/>
          <w:rtl/>
          <w:lang w:bidi="fa-IR"/>
          <w14:ligatures w14:val="none"/>
        </w:rPr>
        <w:t>۲۳۵</w:t>
      </w:r>
      <w:r w:rsidRPr="00FC20CD">
        <w:rPr>
          <w:rFonts w:ascii="Times New Roman" w:eastAsia="Times New Roman" w:hAnsi="Times New Roman" w:cs="B Nazanin"/>
          <w:b/>
          <w:bCs/>
          <w:kern w:val="0"/>
          <w:sz w:val="20"/>
          <w:szCs w:val="20"/>
          <w:rtl/>
          <w14:ligatures w14:val="none"/>
        </w:rPr>
        <w:t xml:space="preserve"> میلی‌گرم بر دسی‌لیتر گزارش می‌شود. با توجه به این شرایط، مناسب‌ترین رویکرد مدیریتی کدام است؟</w:t>
      </w:r>
    </w:p>
    <w:p w14:paraId="7B4E90CE"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1) انجام جراحی الکتیو و شروع انفوزیون مداوم وریدی انسولین حین عمل</w:t>
      </w:r>
    </w:p>
    <w:p w14:paraId="10161F62"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2) تعویق جراحی الکتیو و بهینه‌سازی قند خون با استفاده از رژیم انسولین پایه-بولوس (</w:t>
      </w:r>
      <w:r w:rsidRPr="00FC20CD">
        <w:rPr>
          <w:rFonts w:ascii="Times New Roman" w:eastAsia="Times New Roman" w:hAnsi="Times New Roman" w:cs="B Nazanin"/>
          <w:b/>
          <w:bCs/>
          <w:kern w:val="0"/>
          <w:sz w:val="20"/>
          <w:szCs w:val="20"/>
          <w14:ligatures w14:val="none"/>
        </w:rPr>
        <w:t>Basal-Bolus</w:t>
      </w:r>
      <w:r w:rsidRPr="00FC20CD">
        <w:rPr>
          <w:rFonts w:ascii="Times New Roman" w:eastAsia="Times New Roman" w:hAnsi="Times New Roman" w:cs="B Nazanin"/>
          <w:b/>
          <w:bCs/>
          <w:kern w:val="0"/>
          <w:sz w:val="20"/>
          <w:szCs w:val="20"/>
          <w:rtl/>
          <w14:ligatures w14:val="none"/>
        </w:rPr>
        <w:t>)</w:t>
      </w:r>
    </w:p>
    <w:p w14:paraId="3BBE9F7C"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 xml:space="preserve">3) تعویق جراحی الکتیو و کنترل قند خون با استفاده از رژیم انسولین </w:t>
      </w:r>
      <w:r w:rsidRPr="00FC20CD">
        <w:rPr>
          <w:rFonts w:ascii="Times New Roman" w:eastAsia="Times New Roman" w:hAnsi="Times New Roman" w:cs="B Nazanin"/>
          <w:b/>
          <w:bCs/>
          <w:kern w:val="0"/>
          <w:sz w:val="20"/>
          <w:szCs w:val="20"/>
          <w14:ligatures w14:val="none"/>
        </w:rPr>
        <w:t>Sliding Scale</w:t>
      </w:r>
    </w:p>
    <w:p w14:paraId="1AF92A52"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4) انجام جراحی الکتیو و حفظ قند خون در محدوده بسیار سخت‌گیرانه (</w:t>
      </w:r>
      <w:r w:rsidRPr="00FC20CD">
        <w:rPr>
          <w:rFonts w:ascii="Times New Roman" w:eastAsia="Times New Roman" w:hAnsi="Times New Roman" w:cs="B Nazanin"/>
          <w:b/>
          <w:bCs/>
          <w:kern w:val="0"/>
          <w:sz w:val="20"/>
          <w:szCs w:val="20"/>
          <w:rtl/>
          <w:lang w:bidi="fa-IR"/>
          <w14:ligatures w14:val="none"/>
        </w:rPr>
        <w:t>۸۱</w:t>
      </w:r>
      <w:r w:rsidRPr="00FC20CD">
        <w:rPr>
          <w:rFonts w:ascii="Times New Roman" w:eastAsia="Times New Roman" w:hAnsi="Times New Roman" w:cs="B Nazanin"/>
          <w:b/>
          <w:bCs/>
          <w:kern w:val="0"/>
          <w:sz w:val="20"/>
          <w:szCs w:val="20"/>
          <w:rtl/>
          <w14:ligatures w14:val="none"/>
        </w:rPr>
        <w:t xml:space="preserve"> تا </w:t>
      </w:r>
      <w:r w:rsidRPr="00FC20CD">
        <w:rPr>
          <w:rFonts w:ascii="Times New Roman" w:eastAsia="Times New Roman" w:hAnsi="Times New Roman" w:cs="B Nazanin"/>
          <w:b/>
          <w:bCs/>
          <w:kern w:val="0"/>
          <w:sz w:val="20"/>
          <w:szCs w:val="20"/>
          <w:rtl/>
          <w:lang w:bidi="fa-IR"/>
          <w14:ligatures w14:val="none"/>
        </w:rPr>
        <w:t>۱۰۸</w:t>
      </w:r>
      <w:r w:rsidRPr="00FC20CD">
        <w:rPr>
          <w:rFonts w:ascii="Times New Roman" w:eastAsia="Times New Roman" w:hAnsi="Times New Roman" w:cs="B Nazanin"/>
          <w:b/>
          <w:bCs/>
          <w:kern w:val="0"/>
          <w:sz w:val="20"/>
          <w:szCs w:val="20"/>
          <w:rtl/>
          <w14:ligatures w14:val="none"/>
        </w:rPr>
        <w:t xml:space="preserve"> میلی‌گرم بر دسی‌لیتر) جهت پیشگیری از عفونت</w:t>
      </w:r>
    </w:p>
    <w:p w14:paraId="63D95032"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p>
    <w:p w14:paraId="22E68826"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lang w:bidi="fa-IR"/>
          <w14:ligatures w14:val="none"/>
        </w:rPr>
        <w:t xml:space="preserve">۲. </w:t>
      </w:r>
      <w:r w:rsidRPr="00FC20CD">
        <w:rPr>
          <w:rFonts w:ascii="Times New Roman" w:eastAsia="Times New Roman" w:hAnsi="Times New Roman" w:cs="B Nazanin"/>
          <w:b/>
          <w:bCs/>
          <w:kern w:val="0"/>
          <w:sz w:val="20"/>
          <w:szCs w:val="20"/>
          <w:rtl/>
          <w14:ligatures w14:val="none"/>
        </w:rPr>
        <w:t xml:space="preserve">خانم </w:t>
      </w:r>
      <w:r w:rsidRPr="00FC20CD">
        <w:rPr>
          <w:rFonts w:ascii="Times New Roman" w:eastAsia="Times New Roman" w:hAnsi="Times New Roman" w:cs="B Nazanin"/>
          <w:b/>
          <w:bCs/>
          <w:kern w:val="0"/>
          <w:sz w:val="20"/>
          <w:szCs w:val="20"/>
          <w:rtl/>
          <w:lang w:bidi="fa-IR"/>
          <w14:ligatures w14:val="none"/>
        </w:rPr>
        <w:t>۵۸</w:t>
      </w:r>
      <w:r w:rsidRPr="00FC20CD">
        <w:rPr>
          <w:rFonts w:ascii="Times New Roman" w:eastAsia="Times New Roman" w:hAnsi="Times New Roman" w:cs="B Nazanin"/>
          <w:b/>
          <w:bCs/>
          <w:kern w:val="0"/>
          <w:sz w:val="20"/>
          <w:szCs w:val="20"/>
          <w:rtl/>
          <w14:ligatures w14:val="none"/>
        </w:rPr>
        <w:t xml:space="preserve"> ساله‌ای با سابقه بیماری مزمن کلیوی (</w:t>
      </w:r>
      <w:r w:rsidRPr="00FC20CD">
        <w:rPr>
          <w:rFonts w:ascii="Times New Roman" w:eastAsia="Times New Roman" w:hAnsi="Times New Roman" w:cs="B Nazanin"/>
          <w:b/>
          <w:bCs/>
          <w:kern w:val="0"/>
          <w:sz w:val="20"/>
          <w:szCs w:val="20"/>
          <w14:ligatures w14:val="none"/>
        </w:rPr>
        <w:t>CKD</w:t>
      </w:r>
      <w:r w:rsidRPr="00FC20CD">
        <w:rPr>
          <w:rFonts w:ascii="Times New Roman" w:eastAsia="Times New Roman" w:hAnsi="Times New Roman" w:cs="B Nazanin"/>
          <w:b/>
          <w:bCs/>
          <w:kern w:val="0"/>
          <w:sz w:val="20"/>
          <w:szCs w:val="20"/>
          <w:rtl/>
          <w14:ligatures w14:val="none"/>
        </w:rPr>
        <w:t xml:space="preserve">) مرحله </w:t>
      </w:r>
      <w:r w:rsidRPr="00FC20CD">
        <w:rPr>
          <w:rFonts w:ascii="Times New Roman" w:eastAsia="Times New Roman" w:hAnsi="Times New Roman" w:cs="B Nazanin"/>
          <w:b/>
          <w:bCs/>
          <w:kern w:val="0"/>
          <w:sz w:val="20"/>
          <w:szCs w:val="20"/>
          <w:rtl/>
          <w:lang w:bidi="fa-IR"/>
          <w14:ligatures w14:val="none"/>
        </w:rPr>
        <w:t>۴ (</w:t>
      </w:r>
      <w:r w:rsidRPr="00FC20CD">
        <w:rPr>
          <w:rFonts w:ascii="Times New Roman" w:eastAsia="Times New Roman" w:hAnsi="Times New Roman" w:cs="B Nazanin"/>
          <w:b/>
          <w:bCs/>
          <w:kern w:val="0"/>
          <w:sz w:val="20"/>
          <w:szCs w:val="20"/>
          <w14:ligatures w14:val="none"/>
        </w:rPr>
        <w:t>eGFR = 25 mL/min</w:t>
      </w:r>
      <w:r w:rsidRPr="00FC20CD">
        <w:rPr>
          <w:rFonts w:ascii="Times New Roman" w:eastAsia="Times New Roman" w:hAnsi="Times New Roman" w:cs="B Nazanin"/>
          <w:b/>
          <w:bCs/>
          <w:kern w:val="0"/>
          <w:sz w:val="20"/>
          <w:szCs w:val="20"/>
          <w:rtl/>
          <w:lang w:bidi="fa-IR"/>
          <w14:ligatures w14:val="none"/>
        </w:rPr>
        <w:t xml:space="preserve">) </w:t>
      </w:r>
      <w:r w:rsidRPr="00FC20CD">
        <w:rPr>
          <w:rFonts w:ascii="Times New Roman" w:eastAsia="Times New Roman" w:hAnsi="Times New Roman" w:cs="B Nazanin"/>
          <w:b/>
          <w:bCs/>
          <w:kern w:val="0"/>
          <w:sz w:val="20"/>
          <w:szCs w:val="20"/>
          <w:rtl/>
          <w14:ligatures w14:val="none"/>
        </w:rPr>
        <w:t>تحت جراحی ماژور شکمی قرار گرفته است. در دوره پس از عمل، جهت کنترل درد و پروفیلاکسی ترومبوآمبولی وریدی (</w:t>
      </w:r>
      <w:r w:rsidRPr="00FC20CD">
        <w:rPr>
          <w:rFonts w:ascii="Times New Roman" w:eastAsia="Times New Roman" w:hAnsi="Times New Roman" w:cs="B Nazanin"/>
          <w:b/>
          <w:bCs/>
          <w:kern w:val="0"/>
          <w:sz w:val="20"/>
          <w:szCs w:val="20"/>
          <w14:ligatures w14:val="none"/>
        </w:rPr>
        <w:t>VTE</w:t>
      </w:r>
      <w:r w:rsidRPr="00FC20CD">
        <w:rPr>
          <w:rFonts w:ascii="Times New Roman" w:eastAsia="Times New Roman" w:hAnsi="Times New Roman" w:cs="B Nazanin"/>
          <w:b/>
          <w:bCs/>
          <w:kern w:val="0"/>
          <w:sz w:val="20"/>
          <w:szCs w:val="20"/>
          <w:rtl/>
          <w14:ligatures w14:val="none"/>
        </w:rPr>
        <w:t>)، کدام ترکیب دارویی برای این بیمار مناسب‌ترین انتخاب است؟</w:t>
      </w:r>
    </w:p>
    <w:p w14:paraId="0101E88F"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lastRenderedPageBreak/>
        <w:t>1) فنتانیل و هپارین شکسته نشده (</w:t>
      </w:r>
      <w:r w:rsidRPr="00FC20CD">
        <w:rPr>
          <w:rFonts w:ascii="Times New Roman" w:eastAsia="Times New Roman" w:hAnsi="Times New Roman" w:cs="B Nazanin"/>
          <w:b/>
          <w:bCs/>
          <w:kern w:val="0"/>
          <w:sz w:val="20"/>
          <w:szCs w:val="20"/>
          <w14:ligatures w14:val="none"/>
        </w:rPr>
        <w:t>UFH</w:t>
      </w:r>
      <w:r w:rsidRPr="00FC20CD">
        <w:rPr>
          <w:rFonts w:ascii="Times New Roman" w:eastAsia="Times New Roman" w:hAnsi="Times New Roman" w:cs="B Nazanin"/>
          <w:b/>
          <w:bCs/>
          <w:kern w:val="0"/>
          <w:sz w:val="20"/>
          <w:szCs w:val="20"/>
          <w:rtl/>
          <w14:ligatures w14:val="none"/>
        </w:rPr>
        <w:t>)</w:t>
      </w:r>
    </w:p>
    <w:p w14:paraId="414365C1"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2) مورفین و هپارین شکسته نشده (</w:t>
      </w:r>
      <w:r w:rsidRPr="00FC20CD">
        <w:rPr>
          <w:rFonts w:ascii="Times New Roman" w:eastAsia="Times New Roman" w:hAnsi="Times New Roman" w:cs="B Nazanin"/>
          <w:b/>
          <w:bCs/>
          <w:kern w:val="0"/>
          <w:sz w:val="20"/>
          <w:szCs w:val="20"/>
          <w14:ligatures w14:val="none"/>
        </w:rPr>
        <w:t>UFH</w:t>
      </w:r>
      <w:r w:rsidRPr="00FC20CD">
        <w:rPr>
          <w:rFonts w:ascii="Times New Roman" w:eastAsia="Times New Roman" w:hAnsi="Times New Roman" w:cs="B Nazanin"/>
          <w:b/>
          <w:bCs/>
          <w:kern w:val="0"/>
          <w:sz w:val="20"/>
          <w:szCs w:val="20"/>
          <w:rtl/>
          <w14:ligatures w14:val="none"/>
        </w:rPr>
        <w:t>)</w:t>
      </w:r>
    </w:p>
    <w:p w14:paraId="51A3729B"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3) استامینوفن و هپارین با وزن مولکولی پایین (</w:t>
      </w:r>
      <w:r w:rsidRPr="00FC20CD">
        <w:rPr>
          <w:rFonts w:ascii="Times New Roman" w:eastAsia="Times New Roman" w:hAnsi="Times New Roman" w:cs="B Nazanin"/>
          <w:b/>
          <w:bCs/>
          <w:kern w:val="0"/>
          <w:sz w:val="20"/>
          <w:szCs w:val="20"/>
          <w14:ligatures w14:val="none"/>
        </w:rPr>
        <w:t>LMWH</w:t>
      </w:r>
      <w:r w:rsidRPr="00FC20CD">
        <w:rPr>
          <w:rFonts w:ascii="Times New Roman" w:eastAsia="Times New Roman" w:hAnsi="Times New Roman" w:cs="B Nazanin"/>
          <w:b/>
          <w:bCs/>
          <w:kern w:val="0"/>
          <w:sz w:val="20"/>
          <w:szCs w:val="20"/>
          <w:rtl/>
          <w14:ligatures w14:val="none"/>
        </w:rPr>
        <w:t>)</w:t>
      </w:r>
    </w:p>
    <w:p w14:paraId="06709348"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4) فنتانیل و هپارین با وزن مولکولی پایین (</w:t>
      </w:r>
      <w:r w:rsidRPr="00FC20CD">
        <w:rPr>
          <w:rFonts w:ascii="Times New Roman" w:eastAsia="Times New Roman" w:hAnsi="Times New Roman" w:cs="B Nazanin"/>
          <w:b/>
          <w:bCs/>
          <w:kern w:val="0"/>
          <w:sz w:val="20"/>
          <w:szCs w:val="20"/>
          <w14:ligatures w14:val="none"/>
        </w:rPr>
        <w:t>LMWH</w:t>
      </w:r>
      <w:r w:rsidRPr="00FC20CD">
        <w:rPr>
          <w:rFonts w:ascii="Times New Roman" w:eastAsia="Times New Roman" w:hAnsi="Times New Roman" w:cs="B Nazanin"/>
          <w:b/>
          <w:bCs/>
          <w:kern w:val="0"/>
          <w:sz w:val="20"/>
          <w:szCs w:val="20"/>
          <w:rtl/>
          <w14:ligatures w14:val="none"/>
        </w:rPr>
        <w:t>)</w:t>
      </w:r>
    </w:p>
    <w:p w14:paraId="27CEE502"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p>
    <w:p w14:paraId="47344BE0"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lang w:bidi="fa-IR"/>
          <w14:ligatures w14:val="none"/>
        </w:rPr>
        <w:t xml:space="preserve">3. </w:t>
      </w:r>
      <w:r w:rsidRPr="00FC20CD">
        <w:rPr>
          <w:rFonts w:ascii="Times New Roman" w:eastAsia="Times New Roman" w:hAnsi="Times New Roman" w:cs="B Nazanin"/>
          <w:b/>
          <w:bCs/>
          <w:kern w:val="0"/>
          <w:sz w:val="20"/>
          <w:szCs w:val="20"/>
          <w:rtl/>
          <w14:ligatures w14:val="none"/>
        </w:rPr>
        <w:t xml:space="preserve">در حین یک جراحی الکتیو تحت بیهوشی عمومی با گاز دسفلوران و داروی سوکسینیل‌کولین، متخصص بیهوشی متوجه افزایش ناگهانی و مقاوم </w:t>
      </w:r>
      <w:r w:rsidRPr="00FC20CD">
        <w:rPr>
          <w:rFonts w:ascii="Times New Roman" w:eastAsia="Times New Roman" w:hAnsi="Times New Roman" w:cs="B Nazanin"/>
          <w:b/>
          <w:bCs/>
          <w:kern w:val="0"/>
          <w:sz w:val="20"/>
          <w:szCs w:val="20"/>
          <w14:ligatures w14:val="none"/>
        </w:rPr>
        <w:t>End-tidal CO2</w:t>
      </w:r>
      <w:r w:rsidRPr="00FC20CD">
        <w:rPr>
          <w:rFonts w:ascii="Times New Roman" w:eastAsia="Times New Roman" w:hAnsi="Times New Roman" w:cs="B Nazanin"/>
          <w:b/>
          <w:bCs/>
          <w:kern w:val="0"/>
          <w:sz w:val="20"/>
          <w:szCs w:val="20"/>
          <w:rtl/>
          <w14:ligatures w14:val="none"/>
        </w:rPr>
        <w:t xml:space="preserve"> (علیرغم تهویه کافی) و اسپاسم شدید عضله ماستر در بیمار می‌شود. پس از قطع فوری تجویز گاز فرار و سوکسینیل‌کولین، مناسب‌ترین اقدام فوری بعدی کدام است؟</w:t>
      </w:r>
    </w:p>
    <w:p w14:paraId="3C4FBB86"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1) تجویز داخل وریدی کلسیم گلوکونات</w:t>
      </w:r>
    </w:p>
    <w:p w14:paraId="59D9D3C7"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 xml:space="preserve">2) تزریق داخل وریدی داروی </w:t>
      </w:r>
      <w:r w:rsidRPr="00FC20CD">
        <w:rPr>
          <w:rFonts w:ascii="Times New Roman" w:eastAsia="Times New Roman" w:hAnsi="Times New Roman" w:cs="B Nazanin"/>
          <w:b/>
          <w:bCs/>
          <w:kern w:val="0"/>
          <w:sz w:val="20"/>
          <w:szCs w:val="20"/>
          <w14:ligatures w14:val="none"/>
        </w:rPr>
        <w:t>DDAVP</w:t>
      </w:r>
    </w:p>
    <w:p w14:paraId="149E59CE"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3) تجویز داخل وریدی دانترولن</w:t>
      </w:r>
    </w:p>
    <w:p w14:paraId="19E7E584"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4) استفاده از ونتیلاسیون غیرتهاجمی با فشار مثبت (</w:t>
      </w:r>
      <w:r w:rsidRPr="00FC20CD">
        <w:rPr>
          <w:rFonts w:ascii="Times New Roman" w:eastAsia="Times New Roman" w:hAnsi="Times New Roman" w:cs="B Nazanin"/>
          <w:b/>
          <w:bCs/>
          <w:kern w:val="0"/>
          <w:sz w:val="20"/>
          <w:szCs w:val="20"/>
          <w14:ligatures w14:val="none"/>
        </w:rPr>
        <w:t>NIV</w:t>
      </w:r>
      <w:r w:rsidRPr="00FC20CD">
        <w:rPr>
          <w:rFonts w:ascii="Times New Roman" w:eastAsia="Times New Roman" w:hAnsi="Times New Roman" w:cs="B Nazanin"/>
          <w:b/>
          <w:bCs/>
          <w:kern w:val="0"/>
          <w:sz w:val="20"/>
          <w:szCs w:val="20"/>
          <w:rtl/>
          <w14:ligatures w14:val="none"/>
        </w:rPr>
        <w:t>)</w:t>
      </w:r>
    </w:p>
    <w:p w14:paraId="705CBCD6"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p>
    <w:p w14:paraId="30C54D50"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lang w:bidi="fa-IR"/>
          <w14:ligatures w14:val="none"/>
        </w:rPr>
        <w:t xml:space="preserve">۴. </w:t>
      </w:r>
      <w:r w:rsidRPr="00FC20CD">
        <w:rPr>
          <w:rFonts w:ascii="Times New Roman" w:eastAsia="Times New Roman" w:hAnsi="Times New Roman" w:cs="B Nazanin"/>
          <w:b/>
          <w:bCs/>
          <w:kern w:val="0"/>
          <w:sz w:val="20"/>
          <w:szCs w:val="20"/>
          <w:rtl/>
          <w14:ligatures w14:val="none"/>
        </w:rPr>
        <w:t>یک بیمار ترومایی به دنبال خونریزی شدید (</w:t>
      </w:r>
      <w:r w:rsidRPr="00FC20CD">
        <w:rPr>
          <w:rFonts w:ascii="Times New Roman" w:eastAsia="Times New Roman" w:hAnsi="Times New Roman" w:cs="B Nazanin"/>
          <w:b/>
          <w:bCs/>
          <w:kern w:val="0"/>
          <w:sz w:val="20"/>
          <w:szCs w:val="20"/>
          <w14:ligatures w14:val="none"/>
        </w:rPr>
        <w:t>Massive bleeding</w:t>
      </w:r>
      <w:r w:rsidRPr="00FC20CD">
        <w:rPr>
          <w:rFonts w:ascii="Times New Roman" w:eastAsia="Times New Roman" w:hAnsi="Times New Roman" w:cs="B Nazanin"/>
          <w:b/>
          <w:bCs/>
          <w:kern w:val="0"/>
          <w:sz w:val="20"/>
          <w:szCs w:val="20"/>
          <w:rtl/>
          <w14:ligatures w14:val="none"/>
        </w:rPr>
        <w:t>) پس از جراحی اورژانسی به بخش مراقبت‌های ویژه (</w:t>
      </w:r>
      <w:r w:rsidRPr="00FC20CD">
        <w:rPr>
          <w:rFonts w:ascii="Times New Roman" w:eastAsia="Times New Roman" w:hAnsi="Times New Roman" w:cs="B Nazanin"/>
          <w:b/>
          <w:bCs/>
          <w:kern w:val="0"/>
          <w:sz w:val="20"/>
          <w:szCs w:val="20"/>
          <w14:ligatures w14:val="none"/>
        </w:rPr>
        <w:t>ICU</w:t>
      </w:r>
      <w:r w:rsidRPr="00FC20CD">
        <w:rPr>
          <w:rFonts w:ascii="Times New Roman" w:eastAsia="Times New Roman" w:hAnsi="Times New Roman" w:cs="B Nazanin"/>
          <w:b/>
          <w:bCs/>
          <w:kern w:val="0"/>
          <w:sz w:val="20"/>
          <w:szCs w:val="20"/>
          <w:rtl/>
          <w14:ligatures w14:val="none"/>
        </w:rPr>
        <w:t>) منتقل شده است. تیم جراحی به شدت در تلاش است تا از تکمیل چرخه «الماس مرگ» (</w:t>
      </w:r>
      <w:r w:rsidRPr="00FC20CD">
        <w:rPr>
          <w:rFonts w:ascii="Times New Roman" w:eastAsia="Times New Roman" w:hAnsi="Times New Roman" w:cs="B Nazanin"/>
          <w:b/>
          <w:bCs/>
          <w:kern w:val="0"/>
          <w:sz w:val="20"/>
          <w:szCs w:val="20"/>
          <w14:ligatures w14:val="none"/>
        </w:rPr>
        <w:t>Lethal Diamond</w:t>
      </w:r>
      <w:r w:rsidRPr="00FC20CD">
        <w:rPr>
          <w:rFonts w:ascii="Times New Roman" w:eastAsia="Times New Roman" w:hAnsi="Times New Roman" w:cs="B Nazanin"/>
          <w:b/>
          <w:bCs/>
          <w:kern w:val="0"/>
          <w:sz w:val="20"/>
          <w:szCs w:val="20"/>
          <w:rtl/>
          <w14:ligatures w14:val="none"/>
        </w:rPr>
        <w:t>) جلوگیری کند. در کنار هایپوترمی، اسیدوز و کواگولوپاتی، کدام اختلال متابولیک جزء این چرخه بوده و باید به‌طور دقیق پایش و پیشگیری شود؟</w:t>
      </w:r>
    </w:p>
    <w:p w14:paraId="1C33BB60"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1) هایپرکالمی</w:t>
      </w:r>
    </w:p>
    <w:p w14:paraId="07A80607"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2) هایپوناترمی</w:t>
      </w:r>
    </w:p>
    <w:p w14:paraId="53FBFE34"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3) هایپوگلیسمی</w:t>
      </w:r>
    </w:p>
    <w:p w14:paraId="0553EB8F"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4) هایپوکلسمی</w:t>
      </w:r>
    </w:p>
    <w:p w14:paraId="7F80782E"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p>
    <w:p w14:paraId="7E8F757E"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lang w:bidi="fa-IR"/>
          <w14:ligatures w14:val="none"/>
        </w:rPr>
        <w:t xml:space="preserve">۵. </w:t>
      </w:r>
      <w:r w:rsidRPr="00FC20CD">
        <w:rPr>
          <w:rFonts w:ascii="Times New Roman" w:eastAsia="Times New Roman" w:hAnsi="Times New Roman" w:cs="B Nazanin"/>
          <w:b/>
          <w:bCs/>
          <w:kern w:val="0"/>
          <w:sz w:val="20"/>
          <w:szCs w:val="20"/>
          <w:rtl/>
          <w14:ligatures w14:val="none"/>
        </w:rPr>
        <w:t xml:space="preserve">آقای </w:t>
      </w:r>
      <w:r w:rsidRPr="00FC20CD">
        <w:rPr>
          <w:rFonts w:ascii="Times New Roman" w:eastAsia="Times New Roman" w:hAnsi="Times New Roman" w:cs="B Nazanin"/>
          <w:b/>
          <w:bCs/>
          <w:kern w:val="0"/>
          <w:sz w:val="20"/>
          <w:szCs w:val="20"/>
          <w:rtl/>
          <w:lang w:bidi="fa-IR"/>
          <w14:ligatures w14:val="none"/>
        </w:rPr>
        <w:t>۷۲</w:t>
      </w:r>
      <w:r w:rsidRPr="00FC20CD">
        <w:rPr>
          <w:rFonts w:ascii="Times New Roman" w:eastAsia="Times New Roman" w:hAnsi="Times New Roman" w:cs="B Nazanin"/>
          <w:b/>
          <w:bCs/>
          <w:kern w:val="0"/>
          <w:sz w:val="20"/>
          <w:szCs w:val="20"/>
          <w:rtl/>
          <w14:ligatures w14:val="none"/>
        </w:rPr>
        <w:t xml:space="preserve"> ساله‌ای با سابقه بیماری عروق کرونر (</w:t>
      </w:r>
      <w:r w:rsidRPr="00FC20CD">
        <w:rPr>
          <w:rFonts w:ascii="Times New Roman" w:eastAsia="Times New Roman" w:hAnsi="Times New Roman" w:cs="B Nazanin"/>
          <w:b/>
          <w:bCs/>
          <w:kern w:val="0"/>
          <w:sz w:val="20"/>
          <w:szCs w:val="20"/>
          <w14:ligatures w14:val="none"/>
        </w:rPr>
        <w:t>CAD</w:t>
      </w:r>
      <w:r w:rsidRPr="00FC20CD">
        <w:rPr>
          <w:rFonts w:ascii="Times New Roman" w:eastAsia="Times New Roman" w:hAnsi="Times New Roman" w:cs="B Nazanin"/>
          <w:b/>
          <w:bCs/>
          <w:kern w:val="0"/>
          <w:sz w:val="20"/>
          <w:szCs w:val="20"/>
          <w:rtl/>
          <w14:ligatures w14:val="none"/>
        </w:rPr>
        <w:t>) در روز دوم پس از یک جراحی بزرگ شکمی قرار دارد و تحت درمان با مسکن‌های مخدر است. بیمار دچار بی‌قراری، سکسکه‌های مداوم و درد خفیف فک شده است، اما از درد کلاسیک قفسه سینه شکایتی ندارد. مناسب‌ترین اقدام بعدی در ارزیابی این بیمار چیست؟</w:t>
      </w:r>
    </w:p>
    <w:p w14:paraId="609B5B7B"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1) تجویز سریع داروهای ضدتهوع و پروکینتیک برای کنترل استاز معده</w:t>
      </w:r>
    </w:p>
    <w:p w14:paraId="43116F80"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2) درخواست گرافی ساده قفسه سینه جهت بررسی آتلکتازی پس از عمل</w:t>
      </w:r>
    </w:p>
    <w:p w14:paraId="0EEF57F8"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 xml:space="preserve">3) انجام فوری مانیتورینگ </w:t>
      </w:r>
      <w:r w:rsidRPr="00FC20CD">
        <w:rPr>
          <w:rFonts w:ascii="Times New Roman" w:eastAsia="Times New Roman" w:hAnsi="Times New Roman" w:cs="B Nazanin"/>
          <w:b/>
          <w:bCs/>
          <w:kern w:val="0"/>
          <w:sz w:val="20"/>
          <w:szCs w:val="20"/>
          <w14:ligatures w14:val="none"/>
        </w:rPr>
        <w:t>ECG</w:t>
      </w:r>
      <w:r w:rsidRPr="00FC20CD">
        <w:rPr>
          <w:rFonts w:ascii="Times New Roman" w:eastAsia="Times New Roman" w:hAnsi="Times New Roman" w:cs="B Nazanin"/>
          <w:b/>
          <w:bCs/>
          <w:kern w:val="0"/>
          <w:sz w:val="20"/>
          <w:szCs w:val="20"/>
          <w:rtl/>
          <w14:ligatures w14:val="none"/>
        </w:rPr>
        <w:t xml:space="preserve"> و سنجش تروپونین با حساسیت بالا (</w:t>
      </w:r>
      <w:r w:rsidRPr="00FC20CD">
        <w:rPr>
          <w:rFonts w:ascii="Times New Roman" w:eastAsia="Times New Roman" w:hAnsi="Times New Roman" w:cs="B Nazanin"/>
          <w:b/>
          <w:bCs/>
          <w:kern w:val="0"/>
          <w:sz w:val="20"/>
          <w:szCs w:val="20"/>
          <w14:ligatures w14:val="none"/>
        </w:rPr>
        <w:t>High-sensitivity</w:t>
      </w:r>
      <w:r w:rsidRPr="00FC20CD">
        <w:rPr>
          <w:rFonts w:ascii="Times New Roman" w:eastAsia="Times New Roman" w:hAnsi="Times New Roman" w:cs="B Nazanin"/>
          <w:b/>
          <w:bCs/>
          <w:kern w:val="0"/>
          <w:sz w:val="20"/>
          <w:szCs w:val="20"/>
          <w:rtl/>
          <w14:ligatures w14:val="none"/>
        </w:rPr>
        <w:t>)</w:t>
      </w:r>
    </w:p>
    <w:p w14:paraId="0F0E901A"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4) شروع ونتیلاسیون با فشار مثبت (</w:t>
      </w:r>
      <w:r w:rsidRPr="00FC20CD">
        <w:rPr>
          <w:rFonts w:ascii="Times New Roman" w:eastAsia="Times New Roman" w:hAnsi="Times New Roman" w:cs="B Nazanin"/>
          <w:b/>
          <w:bCs/>
          <w:kern w:val="0"/>
          <w:sz w:val="20"/>
          <w:szCs w:val="20"/>
          <w14:ligatures w14:val="none"/>
        </w:rPr>
        <w:t>CPAP</w:t>
      </w:r>
      <w:r w:rsidRPr="00FC20CD">
        <w:rPr>
          <w:rFonts w:ascii="Times New Roman" w:eastAsia="Times New Roman" w:hAnsi="Times New Roman" w:cs="B Nazanin"/>
          <w:b/>
          <w:bCs/>
          <w:kern w:val="0"/>
          <w:sz w:val="20"/>
          <w:szCs w:val="20"/>
          <w:rtl/>
          <w14:ligatures w14:val="none"/>
        </w:rPr>
        <w:t>) جهت بهبود اکسیژناسیون میوکارد</w:t>
      </w:r>
    </w:p>
    <w:p w14:paraId="3CBAE21A" w14:textId="77777777" w:rsidR="00FC20CD" w:rsidRPr="00FC20CD" w:rsidRDefault="00FC20CD" w:rsidP="00FC20CD">
      <w:pPr>
        <w:bidi/>
        <w:spacing w:after="0" w:line="240" w:lineRule="auto"/>
        <w:jc w:val="both"/>
        <w:rPr>
          <w:rFonts w:ascii="Times New Roman" w:eastAsia="Times New Roman" w:hAnsi="Times New Roman" w:cs="B Nazanin"/>
          <w:kern w:val="0"/>
          <w:sz w:val="20"/>
          <w:szCs w:val="20"/>
          <w:rtl/>
          <w14:ligatures w14:val="none"/>
        </w:rPr>
      </w:pPr>
    </w:p>
    <w:p w14:paraId="6880E32C" w14:textId="77777777" w:rsidR="00FC20CD" w:rsidRPr="00FC20CD" w:rsidRDefault="00FC20CD" w:rsidP="00FC20CD">
      <w:pPr>
        <w:bidi/>
        <w:spacing w:after="0" w:line="240" w:lineRule="auto"/>
        <w:jc w:val="both"/>
        <w:rPr>
          <w:rFonts w:ascii="Times New Roman" w:eastAsia="Times New Roman" w:hAnsi="Times New Roman" w:cs="B Nazanin"/>
          <w:b/>
          <w:bCs/>
          <w:color w:val="002060"/>
          <w:kern w:val="0"/>
          <w:sz w:val="32"/>
          <w:szCs w:val="32"/>
          <w:rtl/>
          <w14:ligatures w14:val="none"/>
        </w:rPr>
      </w:pPr>
      <w:r w:rsidRPr="00FC20CD">
        <w:rPr>
          <w:rFonts w:ascii="Times New Roman" w:eastAsia="Times New Roman" w:hAnsi="Times New Roman" w:cs="B Nazanin"/>
          <w:b/>
          <w:bCs/>
          <w:color w:val="002060"/>
          <w:kern w:val="0"/>
          <w:sz w:val="32"/>
          <w:szCs w:val="32"/>
          <w:rtl/>
          <w14:ligatures w14:val="none"/>
        </w:rPr>
        <w:t>پاسخ ها:</w:t>
      </w:r>
    </w:p>
    <w:p w14:paraId="3398061F"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rtl/>
          <w14:ligatures w14:val="none"/>
        </w:rPr>
      </w:pPr>
    </w:p>
    <w:p w14:paraId="6A2FA5C1"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p>
    <w:p w14:paraId="40F6DCCB"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lang w:bidi="fa-IR"/>
          <w14:ligatures w14:val="none"/>
        </w:rPr>
        <w:t>1.</w:t>
      </w:r>
      <w:r w:rsidRPr="00FC20CD">
        <w:rPr>
          <w:rFonts w:ascii="Times New Roman" w:eastAsia="Times New Roman" w:hAnsi="Times New Roman" w:cs="B Nazanin"/>
          <w:b/>
          <w:bCs/>
          <w:kern w:val="0"/>
          <w:sz w:val="20"/>
          <w:szCs w:val="20"/>
          <w:rtl/>
          <w14:ligatures w14:val="none"/>
        </w:rPr>
        <w:t xml:space="preserve"> پاسخ صحیح: 2</w:t>
      </w:r>
    </w:p>
    <w:p w14:paraId="59811F00" w14:textId="77777777" w:rsidR="00FC20CD" w:rsidRPr="00FC20CD" w:rsidRDefault="00FC20CD" w:rsidP="00FC20CD">
      <w:pPr>
        <w:bidi/>
        <w:spacing w:after="0" w:line="240" w:lineRule="auto"/>
        <w:jc w:val="both"/>
        <w:rPr>
          <w:rFonts w:ascii="Calibri" w:eastAsia="Times New Roman" w:hAnsi="Calibri" w:cs="B Nazanin"/>
          <w:b/>
          <w:bCs/>
          <w:kern w:val="0"/>
          <w:sz w:val="20"/>
          <w:szCs w:val="20"/>
          <w:lang w:bidi="fa-IR"/>
          <w14:ligatures w14:val="none"/>
        </w:rPr>
      </w:pPr>
      <w:r w:rsidRPr="00FC20CD">
        <w:rPr>
          <w:rFonts w:ascii="Calibri" w:eastAsia="Times New Roman" w:hAnsi="Calibri" w:cs="B Nazanin"/>
          <w:b/>
          <w:bCs/>
          <w:kern w:val="0"/>
          <w:sz w:val="20"/>
          <w:szCs w:val="20"/>
          <w:rtl/>
          <w14:ligatures w14:val="none"/>
        </w:rPr>
        <w:t>علت انتخاب گزینه صحیح</w:t>
      </w:r>
      <w:r w:rsidRPr="00FC20CD">
        <w:rPr>
          <w:rFonts w:ascii="Calibri" w:eastAsia="Times New Roman" w:hAnsi="Calibri" w:cs="B Nazanin"/>
          <w:b/>
          <w:bCs/>
          <w:kern w:val="0"/>
          <w:sz w:val="20"/>
          <w:szCs w:val="20"/>
          <w:lang w:bidi="fa-IR"/>
          <w14:ligatures w14:val="none"/>
        </w:rPr>
        <w:t xml:space="preserve">: </w:t>
      </w:r>
      <w:r w:rsidRPr="00FC20CD">
        <w:rPr>
          <w:rFonts w:ascii="Calibri" w:eastAsia="Times New Roman" w:hAnsi="Calibri" w:cs="B Nazanin"/>
          <w:b/>
          <w:bCs/>
          <w:kern w:val="0"/>
          <w:sz w:val="20"/>
          <w:szCs w:val="20"/>
          <w:rtl/>
          <w14:ligatures w14:val="none"/>
        </w:rPr>
        <w:t xml:space="preserve">وقتی قند خون ناشتا در صبح جراحی الکتیو بالای </w:t>
      </w:r>
      <w:r w:rsidRPr="00FC20CD">
        <w:rPr>
          <w:rFonts w:ascii="Calibri" w:eastAsia="Times New Roman" w:hAnsi="Calibri" w:cs="B Nazanin"/>
          <w:b/>
          <w:bCs/>
          <w:kern w:val="0"/>
          <w:sz w:val="20"/>
          <w:szCs w:val="20"/>
          <w:rtl/>
          <w:lang w:bidi="fa-IR"/>
          <w14:ligatures w14:val="none"/>
        </w:rPr>
        <w:t>۲۰۰</w:t>
      </w:r>
      <w:r w:rsidRPr="00FC20CD">
        <w:rPr>
          <w:rFonts w:ascii="Calibri" w:eastAsia="Times New Roman" w:hAnsi="Calibri" w:cs="B Nazanin"/>
          <w:b/>
          <w:bCs/>
          <w:kern w:val="0"/>
          <w:sz w:val="20"/>
          <w:szCs w:val="20"/>
          <w:rtl/>
          <w14:ligatures w14:val="none"/>
        </w:rPr>
        <w:t xml:space="preserve"> میلی‌گرم بر دسی‌لیتر باشد، جراحی باید به تعویق بیفتد تا خطر بروز عوارض پیرامون عمل کاهش یابد. برای بهینه‌سازی قند خون در این بازه، رژیم انسولین پایه-بولوس</w:t>
      </w:r>
      <w:r w:rsidRPr="00FC20CD">
        <w:rPr>
          <w:rFonts w:ascii="Calibri" w:eastAsia="Times New Roman" w:hAnsi="Calibri" w:cs="B Nazanin"/>
          <w:b/>
          <w:bCs/>
          <w:kern w:val="0"/>
          <w:sz w:val="20"/>
          <w:szCs w:val="20"/>
          <w:lang w:bidi="fa-IR"/>
          <w14:ligatures w14:val="none"/>
        </w:rPr>
        <w:t xml:space="preserve"> (Basal-Bolus) </w:t>
      </w:r>
      <w:r w:rsidRPr="00FC20CD">
        <w:rPr>
          <w:rFonts w:ascii="Calibri" w:eastAsia="Times New Roman" w:hAnsi="Calibri" w:cs="B Nazanin"/>
          <w:b/>
          <w:bCs/>
          <w:kern w:val="0"/>
          <w:sz w:val="20"/>
          <w:szCs w:val="20"/>
          <w:rtl/>
          <w14:ligatures w14:val="none"/>
        </w:rPr>
        <w:t xml:space="preserve">استاندارد طلایی درمان است زیرا پوشش </w:t>
      </w:r>
      <w:r w:rsidRPr="00FC20CD">
        <w:rPr>
          <w:rFonts w:ascii="Calibri" w:eastAsia="Times New Roman" w:hAnsi="Calibri" w:cs="B Nazanin"/>
          <w:b/>
          <w:bCs/>
          <w:kern w:val="0"/>
          <w:sz w:val="20"/>
          <w:szCs w:val="20"/>
          <w:rtl/>
          <w:lang w:bidi="fa-IR"/>
          <w14:ligatures w14:val="none"/>
        </w:rPr>
        <w:t>۲۴</w:t>
      </w:r>
      <w:r w:rsidRPr="00FC20CD">
        <w:rPr>
          <w:rFonts w:ascii="Calibri" w:eastAsia="Times New Roman" w:hAnsi="Calibri" w:cs="B Nazanin"/>
          <w:b/>
          <w:bCs/>
          <w:kern w:val="0"/>
          <w:sz w:val="20"/>
          <w:szCs w:val="20"/>
          <w:rtl/>
          <w14:ligatures w14:val="none"/>
        </w:rPr>
        <w:t xml:space="preserve"> ساعته و قابل پیش‌بینی فراهم می‌کند</w:t>
      </w:r>
      <w:r w:rsidRPr="00FC20CD">
        <w:rPr>
          <w:rFonts w:ascii="Calibri" w:eastAsia="Times New Roman" w:hAnsi="Calibri" w:cs="B Nazanin"/>
          <w:b/>
          <w:bCs/>
          <w:kern w:val="0"/>
          <w:sz w:val="20"/>
          <w:szCs w:val="20"/>
          <w:lang w:bidi="fa-IR"/>
          <w14:ligatures w14:val="none"/>
        </w:rPr>
        <w:t>.</w:t>
      </w:r>
    </w:p>
    <w:p w14:paraId="498F393D"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دلیل رد سایر گزینه ها</w:t>
      </w:r>
      <w:r w:rsidRPr="00FC20CD">
        <w:rPr>
          <w:rFonts w:ascii="Times New Roman" w:eastAsia="Times New Roman" w:hAnsi="Times New Roman" w:cs="B Nazanin"/>
          <w:b/>
          <w:bCs/>
          <w:kern w:val="0"/>
          <w:sz w:val="20"/>
          <w:szCs w:val="20"/>
          <w:lang w:bidi="fa-IR"/>
          <w14:ligatures w14:val="none"/>
        </w:rPr>
        <w:t xml:space="preserve">: </w:t>
      </w:r>
    </w:p>
    <w:p w14:paraId="1693A4C4"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۱: </w:t>
      </w:r>
      <w:r w:rsidRPr="00FC20CD">
        <w:rPr>
          <w:rFonts w:ascii="Times New Roman" w:eastAsia="Times New Roman" w:hAnsi="Times New Roman" w:cs="B Nazanin"/>
          <w:b/>
          <w:bCs/>
          <w:kern w:val="0"/>
          <w:sz w:val="20"/>
          <w:szCs w:val="20"/>
          <w:rtl/>
          <w14:ligatures w14:val="none"/>
        </w:rPr>
        <w:t xml:space="preserve">در جراحی الکتیو با قند بالای </w:t>
      </w:r>
      <w:r w:rsidRPr="00FC20CD">
        <w:rPr>
          <w:rFonts w:ascii="Times New Roman" w:eastAsia="Times New Roman" w:hAnsi="Times New Roman" w:cs="B Nazanin"/>
          <w:b/>
          <w:bCs/>
          <w:kern w:val="0"/>
          <w:sz w:val="20"/>
          <w:szCs w:val="20"/>
          <w:rtl/>
          <w:lang w:bidi="fa-IR"/>
          <w14:ligatures w14:val="none"/>
        </w:rPr>
        <w:t>۲۰۰</w:t>
      </w:r>
      <w:r w:rsidRPr="00FC20CD">
        <w:rPr>
          <w:rFonts w:ascii="Times New Roman" w:eastAsia="Times New Roman" w:hAnsi="Times New Roman" w:cs="B Nazanin"/>
          <w:b/>
          <w:bCs/>
          <w:kern w:val="0"/>
          <w:sz w:val="20"/>
          <w:szCs w:val="20"/>
          <w:rtl/>
          <w14:ligatures w14:val="none"/>
        </w:rPr>
        <w:t>، پیش بردن عمل به امید کنترل حین عمل با انسولین وریدی اشتباه است و ریسک عوارض بیمار را بالا می‌برد</w:t>
      </w:r>
      <w:r w:rsidRPr="00FC20CD">
        <w:rPr>
          <w:rFonts w:ascii="Times New Roman" w:eastAsia="Times New Roman" w:hAnsi="Times New Roman" w:cs="B Nazanin"/>
          <w:b/>
          <w:bCs/>
          <w:kern w:val="0"/>
          <w:sz w:val="20"/>
          <w:szCs w:val="20"/>
          <w:lang w:bidi="fa-IR"/>
          <w14:ligatures w14:val="none"/>
        </w:rPr>
        <w:t xml:space="preserve">. </w:t>
      </w:r>
    </w:p>
    <w:p w14:paraId="3924B13F"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۳: </w:t>
      </w:r>
      <w:r w:rsidRPr="00FC20CD">
        <w:rPr>
          <w:rFonts w:ascii="Times New Roman" w:eastAsia="Times New Roman" w:hAnsi="Times New Roman" w:cs="B Nazanin"/>
          <w:b/>
          <w:bCs/>
          <w:kern w:val="0"/>
          <w:sz w:val="20"/>
          <w:szCs w:val="20"/>
          <w:rtl/>
          <w14:ligatures w14:val="none"/>
        </w:rPr>
        <w:t>استفاده از رژیم اسلایدینگ اسکیل</w:t>
      </w:r>
      <w:r w:rsidRPr="00FC20CD">
        <w:rPr>
          <w:rFonts w:ascii="Times New Roman" w:eastAsia="Times New Roman" w:hAnsi="Times New Roman" w:cs="B Nazanin"/>
          <w:b/>
          <w:bCs/>
          <w:kern w:val="0"/>
          <w:sz w:val="20"/>
          <w:szCs w:val="20"/>
          <w:lang w:bidi="fa-IR"/>
          <w14:ligatures w14:val="none"/>
        </w:rPr>
        <w:t xml:space="preserve"> (Sliding Scale) </w:t>
      </w:r>
      <w:r w:rsidRPr="00FC20CD">
        <w:rPr>
          <w:rFonts w:ascii="Times New Roman" w:eastAsia="Times New Roman" w:hAnsi="Times New Roman" w:cs="B Nazanin"/>
          <w:b/>
          <w:bCs/>
          <w:kern w:val="0"/>
          <w:sz w:val="20"/>
          <w:szCs w:val="20"/>
          <w:rtl/>
          <w14:ligatures w14:val="none"/>
        </w:rPr>
        <w:t>روشی انفعالی است که باعث نوسانات شدید قند خون می‌شود و برای بهینه‌سازی پیش از عمل منسوخ شده است</w:t>
      </w:r>
      <w:r w:rsidRPr="00FC20CD">
        <w:rPr>
          <w:rFonts w:ascii="Times New Roman" w:eastAsia="Times New Roman" w:hAnsi="Times New Roman" w:cs="B Nazanin"/>
          <w:b/>
          <w:bCs/>
          <w:kern w:val="0"/>
          <w:sz w:val="20"/>
          <w:szCs w:val="20"/>
          <w:lang w:bidi="fa-IR"/>
          <w14:ligatures w14:val="none"/>
        </w:rPr>
        <w:t xml:space="preserve">. </w:t>
      </w:r>
    </w:p>
    <w:p w14:paraId="4FB080A6"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lastRenderedPageBreak/>
        <w:t xml:space="preserve">گزینه </w:t>
      </w:r>
      <w:r w:rsidRPr="00FC20CD">
        <w:rPr>
          <w:rFonts w:ascii="Times New Roman" w:eastAsia="Times New Roman" w:hAnsi="Times New Roman" w:cs="B Nazanin"/>
          <w:b/>
          <w:bCs/>
          <w:kern w:val="0"/>
          <w:sz w:val="20"/>
          <w:szCs w:val="20"/>
          <w:rtl/>
          <w:lang w:bidi="fa-IR"/>
          <w14:ligatures w14:val="none"/>
        </w:rPr>
        <w:t xml:space="preserve">۴: </w:t>
      </w:r>
      <w:r w:rsidRPr="00FC20CD">
        <w:rPr>
          <w:rFonts w:ascii="Times New Roman" w:eastAsia="Times New Roman" w:hAnsi="Times New Roman" w:cs="B Nazanin"/>
          <w:b/>
          <w:bCs/>
          <w:kern w:val="0"/>
          <w:sz w:val="20"/>
          <w:szCs w:val="20"/>
          <w:rtl/>
          <w14:ligatures w14:val="none"/>
        </w:rPr>
        <w:t>کنترل بسیار سخت‌گیرانه قند (</w:t>
      </w:r>
      <w:r w:rsidRPr="00FC20CD">
        <w:rPr>
          <w:rFonts w:ascii="Times New Roman" w:eastAsia="Times New Roman" w:hAnsi="Times New Roman" w:cs="B Nazanin"/>
          <w:b/>
          <w:bCs/>
          <w:kern w:val="0"/>
          <w:sz w:val="20"/>
          <w:szCs w:val="20"/>
          <w:rtl/>
          <w:lang w:bidi="fa-IR"/>
          <w14:ligatures w14:val="none"/>
        </w:rPr>
        <w:t>۸۱</w:t>
      </w:r>
      <w:r w:rsidRPr="00FC20CD">
        <w:rPr>
          <w:rFonts w:ascii="Times New Roman" w:eastAsia="Times New Roman" w:hAnsi="Times New Roman" w:cs="B Nazanin"/>
          <w:b/>
          <w:bCs/>
          <w:kern w:val="0"/>
          <w:sz w:val="20"/>
          <w:szCs w:val="20"/>
          <w:rtl/>
          <w14:ligatures w14:val="none"/>
        </w:rPr>
        <w:t xml:space="preserve"> تا </w:t>
      </w:r>
      <w:r w:rsidRPr="00FC20CD">
        <w:rPr>
          <w:rFonts w:ascii="Times New Roman" w:eastAsia="Times New Roman" w:hAnsi="Times New Roman" w:cs="B Nazanin"/>
          <w:b/>
          <w:bCs/>
          <w:kern w:val="0"/>
          <w:sz w:val="20"/>
          <w:szCs w:val="20"/>
          <w:rtl/>
          <w:lang w:bidi="fa-IR"/>
          <w14:ligatures w14:val="none"/>
        </w:rPr>
        <w:t>۱۰۸</w:t>
      </w:r>
      <w:r w:rsidRPr="00FC20CD">
        <w:rPr>
          <w:rFonts w:ascii="Times New Roman" w:eastAsia="Times New Roman" w:hAnsi="Times New Roman" w:cs="B Nazanin"/>
          <w:b/>
          <w:bCs/>
          <w:kern w:val="0"/>
          <w:sz w:val="20"/>
          <w:szCs w:val="20"/>
          <w:rtl/>
          <w14:ligatures w14:val="none"/>
        </w:rPr>
        <w:t xml:space="preserve"> میلی‌گرم بر دسی‌لیتر) طبق مطالعه</w:t>
      </w:r>
      <w:r w:rsidRPr="00FC20CD">
        <w:rPr>
          <w:rFonts w:ascii="Times New Roman" w:eastAsia="Times New Roman" w:hAnsi="Times New Roman" w:cs="B Nazanin"/>
          <w:b/>
          <w:bCs/>
          <w:kern w:val="0"/>
          <w:sz w:val="20"/>
          <w:szCs w:val="20"/>
          <w:lang w:bidi="fa-IR"/>
          <w14:ligatures w14:val="none"/>
        </w:rPr>
        <w:t xml:space="preserve"> NICE-SUGAR </w:t>
      </w:r>
      <w:r w:rsidRPr="00FC20CD">
        <w:rPr>
          <w:rFonts w:ascii="Times New Roman" w:eastAsia="Times New Roman" w:hAnsi="Times New Roman" w:cs="B Nazanin"/>
          <w:b/>
          <w:bCs/>
          <w:kern w:val="0"/>
          <w:sz w:val="20"/>
          <w:szCs w:val="20"/>
          <w:rtl/>
          <w14:ligatures w14:val="none"/>
        </w:rPr>
        <w:t>به دلیل خطر هیپوگلیسمی شدید، میزان مرگ‌ومیر را افزایش می‌دهد</w:t>
      </w:r>
      <w:r w:rsidRPr="00FC20CD">
        <w:rPr>
          <w:rFonts w:ascii="Times New Roman" w:eastAsia="Times New Roman" w:hAnsi="Times New Roman" w:cs="B Nazanin"/>
          <w:b/>
          <w:bCs/>
          <w:kern w:val="0"/>
          <w:sz w:val="20"/>
          <w:szCs w:val="20"/>
          <w:lang w:bidi="fa-IR"/>
          <w14:ligatures w14:val="none"/>
        </w:rPr>
        <w:t>.</w:t>
      </w:r>
    </w:p>
    <w:p w14:paraId="41443413"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t xml:space="preserve">تله طراح (شک </w:t>
      </w:r>
      <w:r w:rsidRPr="00FC20CD">
        <w:rPr>
          <w:rFonts w:ascii="Times New Roman" w:eastAsia="Times New Roman" w:hAnsi="Times New Roman" w:cs="B Nazanin"/>
          <w:b/>
          <w:bCs/>
          <w:kern w:val="0"/>
          <w:sz w:val="20"/>
          <w:szCs w:val="20"/>
          <w:rtl/>
          <w:lang w:bidi="fa-IR"/>
          <w14:ligatures w14:val="none"/>
        </w:rPr>
        <w:t>۵۰-۵۰)</w:t>
      </w:r>
      <w:r w:rsidRPr="00FC20CD">
        <w:rPr>
          <w:rFonts w:ascii="Times New Roman" w:eastAsia="Times New Roman" w:hAnsi="Times New Roman" w:cs="B Nazanin"/>
          <w:b/>
          <w:bCs/>
          <w:kern w:val="0"/>
          <w:sz w:val="20"/>
          <w:szCs w:val="20"/>
          <w:lang w:bidi="fa-IR"/>
          <w14:ligatures w14:val="none"/>
        </w:rPr>
        <w:t xml:space="preserve">: </w:t>
      </w:r>
      <w:r w:rsidRPr="00FC20CD">
        <w:rPr>
          <w:rFonts w:ascii="Times New Roman" w:eastAsia="Times New Roman" w:hAnsi="Times New Roman" w:cs="B Nazanin"/>
          <w:b/>
          <w:bCs/>
          <w:kern w:val="0"/>
          <w:sz w:val="20"/>
          <w:szCs w:val="20"/>
          <w:rtl/>
          <w14:ligatures w14:val="none"/>
        </w:rPr>
        <w:t xml:space="preserve">طراح با آوردن دو گزینه حاوی «تعویق جراحی» (گزینه‌های </w:t>
      </w:r>
      <w:r w:rsidRPr="00FC20CD">
        <w:rPr>
          <w:rFonts w:ascii="Times New Roman" w:eastAsia="Times New Roman" w:hAnsi="Times New Roman" w:cs="B Nazanin"/>
          <w:b/>
          <w:bCs/>
          <w:kern w:val="0"/>
          <w:sz w:val="20"/>
          <w:szCs w:val="20"/>
          <w:rtl/>
          <w:lang w:bidi="fa-IR"/>
          <w14:ligatures w14:val="none"/>
        </w:rPr>
        <w:t>۲</w:t>
      </w:r>
      <w:r w:rsidRPr="00FC20CD">
        <w:rPr>
          <w:rFonts w:ascii="Times New Roman" w:eastAsia="Times New Roman" w:hAnsi="Times New Roman" w:cs="B Nazanin"/>
          <w:b/>
          <w:bCs/>
          <w:kern w:val="0"/>
          <w:sz w:val="20"/>
          <w:szCs w:val="20"/>
          <w:rtl/>
          <w14:ligatures w14:val="none"/>
        </w:rPr>
        <w:t xml:space="preserve"> و </w:t>
      </w:r>
      <w:r w:rsidRPr="00FC20CD">
        <w:rPr>
          <w:rFonts w:ascii="Times New Roman" w:eastAsia="Times New Roman" w:hAnsi="Times New Roman" w:cs="B Nazanin"/>
          <w:b/>
          <w:bCs/>
          <w:kern w:val="0"/>
          <w:sz w:val="20"/>
          <w:szCs w:val="20"/>
          <w:rtl/>
          <w:lang w:bidi="fa-IR"/>
          <w14:ligatures w14:val="none"/>
        </w:rPr>
        <w:t>۳)</w:t>
      </w:r>
      <w:r w:rsidRPr="00FC20CD">
        <w:rPr>
          <w:rFonts w:ascii="Times New Roman" w:eastAsia="Times New Roman" w:hAnsi="Times New Roman" w:cs="B Nazanin"/>
          <w:b/>
          <w:bCs/>
          <w:kern w:val="0"/>
          <w:sz w:val="20"/>
          <w:szCs w:val="20"/>
          <w:rtl/>
          <w14:ligatures w14:val="none"/>
        </w:rPr>
        <w:t>، قصد دارد میزان شناخت شما از روش‌های مدرن انسولین‌درمانی را بسنجد. کلید افتراق سریع این است که اسلایدینگ اسکیل فقط به هایپرگلیسمی ایجادشده پاسخ می‌دهد، در حالی که رژیم پایه-بولوس از بروز نوسانات قند جلوگیری می‌کند</w:t>
      </w:r>
      <w:r w:rsidRPr="00FC20CD">
        <w:rPr>
          <w:rFonts w:ascii="Times New Roman" w:eastAsia="Times New Roman" w:hAnsi="Times New Roman" w:cs="B Nazanin"/>
          <w:b/>
          <w:bCs/>
          <w:kern w:val="0"/>
          <w:sz w:val="20"/>
          <w:szCs w:val="20"/>
          <w:lang w:bidi="fa-IR"/>
          <w14:ligatures w14:val="none"/>
        </w:rPr>
        <w:t>.</w:t>
      </w:r>
    </w:p>
    <w:p w14:paraId="708E9996"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t>مروارید بالینی</w:t>
      </w:r>
      <w:r w:rsidRPr="00FC20CD">
        <w:rPr>
          <w:rFonts w:ascii="Times New Roman" w:eastAsia="Times New Roman" w:hAnsi="Times New Roman" w:cs="B Nazanin"/>
          <w:b/>
          <w:bCs/>
          <w:kern w:val="0"/>
          <w:sz w:val="20"/>
          <w:szCs w:val="20"/>
          <w:lang w:bidi="fa-IR"/>
          <w14:ligatures w14:val="none"/>
        </w:rPr>
        <w:t xml:space="preserve"> (High-Yield): </w:t>
      </w:r>
      <w:r w:rsidRPr="00FC20CD">
        <w:rPr>
          <w:rFonts w:ascii="Times New Roman" w:eastAsia="Times New Roman" w:hAnsi="Times New Roman" w:cs="B Nazanin"/>
          <w:b/>
          <w:bCs/>
          <w:kern w:val="0"/>
          <w:sz w:val="20"/>
          <w:szCs w:val="20"/>
          <w:rtl/>
          <w14:ligatures w14:val="none"/>
        </w:rPr>
        <w:t xml:space="preserve">محدوده هدف قند خون پیرامون عمل در بیماران بستری، بین </w:t>
      </w:r>
      <w:r w:rsidRPr="00FC20CD">
        <w:rPr>
          <w:rFonts w:ascii="Times New Roman" w:eastAsia="Times New Roman" w:hAnsi="Times New Roman" w:cs="B Nazanin"/>
          <w:b/>
          <w:bCs/>
          <w:kern w:val="0"/>
          <w:sz w:val="20"/>
          <w:szCs w:val="20"/>
          <w:rtl/>
          <w:lang w:bidi="fa-IR"/>
          <w14:ligatures w14:val="none"/>
        </w:rPr>
        <w:t>۱۴۰</w:t>
      </w:r>
      <w:r w:rsidRPr="00FC20CD">
        <w:rPr>
          <w:rFonts w:ascii="Times New Roman" w:eastAsia="Times New Roman" w:hAnsi="Times New Roman" w:cs="B Nazanin"/>
          <w:b/>
          <w:bCs/>
          <w:kern w:val="0"/>
          <w:sz w:val="20"/>
          <w:szCs w:val="20"/>
          <w:rtl/>
          <w14:ligatures w14:val="none"/>
        </w:rPr>
        <w:t xml:space="preserve"> تا </w:t>
      </w:r>
      <w:r w:rsidRPr="00FC20CD">
        <w:rPr>
          <w:rFonts w:ascii="Times New Roman" w:eastAsia="Times New Roman" w:hAnsi="Times New Roman" w:cs="B Nazanin"/>
          <w:b/>
          <w:bCs/>
          <w:kern w:val="0"/>
          <w:sz w:val="20"/>
          <w:szCs w:val="20"/>
          <w:rtl/>
          <w:lang w:bidi="fa-IR"/>
          <w14:ligatures w14:val="none"/>
        </w:rPr>
        <w:t>۱۸۰</w:t>
      </w:r>
      <w:r w:rsidRPr="00FC20CD">
        <w:rPr>
          <w:rFonts w:ascii="Times New Roman" w:eastAsia="Times New Roman" w:hAnsi="Times New Roman" w:cs="B Nazanin"/>
          <w:b/>
          <w:bCs/>
          <w:kern w:val="0"/>
          <w:sz w:val="20"/>
          <w:szCs w:val="20"/>
          <w:rtl/>
          <w14:ligatures w14:val="none"/>
        </w:rPr>
        <w:t xml:space="preserve"> میلی‌گرم بر دسی‌لیتر تعیین می‌شود. همچنین داروی متفورمین باید حتماً پیش از عمل قطع گردد تا خطر بروز اسیدوز لاکتیک کاهش یابد</w:t>
      </w:r>
      <w:r w:rsidRPr="00FC20CD">
        <w:rPr>
          <w:rFonts w:ascii="Times New Roman" w:eastAsia="Times New Roman" w:hAnsi="Times New Roman" w:cs="B Nazanin"/>
          <w:b/>
          <w:bCs/>
          <w:kern w:val="0"/>
          <w:sz w:val="20"/>
          <w:szCs w:val="20"/>
          <w:lang w:bidi="fa-IR"/>
          <w14:ligatures w14:val="none"/>
        </w:rPr>
        <w:t>.</w:t>
      </w:r>
    </w:p>
    <w:p w14:paraId="29A703C8"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ـــــــــــــــــــــــــــــــــــــــــــــــــــــــــــــــــــــــــــــــــــــــــــــــ</w:t>
      </w:r>
    </w:p>
    <w:p w14:paraId="0748E5E7"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lang w:bidi="fa-IR"/>
          <w14:ligatures w14:val="none"/>
        </w:rPr>
        <w:t>2.</w:t>
      </w:r>
      <w:r w:rsidRPr="00FC20CD">
        <w:rPr>
          <w:rFonts w:ascii="Times New Roman" w:eastAsia="Times New Roman" w:hAnsi="Times New Roman" w:cs="B Nazanin"/>
          <w:b/>
          <w:bCs/>
          <w:kern w:val="0"/>
          <w:sz w:val="20"/>
          <w:szCs w:val="20"/>
          <w:rtl/>
          <w14:ligatures w14:val="none"/>
        </w:rPr>
        <w:t xml:space="preserve"> پاسخ صحیح: 1</w:t>
      </w:r>
    </w:p>
    <w:p w14:paraId="12A88505" w14:textId="77777777" w:rsidR="00FC20CD" w:rsidRPr="00FC20CD" w:rsidRDefault="00FC20CD" w:rsidP="00FC20CD">
      <w:pPr>
        <w:bidi/>
        <w:spacing w:after="0" w:line="240" w:lineRule="auto"/>
        <w:jc w:val="both"/>
        <w:rPr>
          <w:rFonts w:ascii="Calibri" w:eastAsia="Times New Roman" w:hAnsi="Calibri" w:cs="B Nazanin"/>
          <w:b/>
          <w:bCs/>
          <w:kern w:val="0"/>
          <w:sz w:val="20"/>
          <w:szCs w:val="20"/>
          <w:lang w:bidi="fa-IR"/>
          <w14:ligatures w14:val="none"/>
        </w:rPr>
      </w:pPr>
      <w:r w:rsidRPr="00FC20CD">
        <w:rPr>
          <w:rFonts w:ascii="Calibri" w:eastAsia="Times New Roman" w:hAnsi="Calibri" w:cs="B Nazanin"/>
          <w:b/>
          <w:bCs/>
          <w:kern w:val="0"/>
          <w:sz w:val="20"/>
          <w:szCs w:val="20"/>
          <w:rtl/>
          <w14:ligatures w14:val="none"/>
        </w:rPr>
        <w:t>علت انتخاب گزینه صحیح</w:t>
      </w:r>
      <w:r w:rsidRPr="00FC20CD">
        <w:rPr>
          <w:rFonts w:ascii="Calibri" w:eastAsia="Times New Roman" w:hAnsi="Calibri" w:cs="B Nazanin"/>
          <w:b/>
          <w:bCs/>
          <w:kern w:val="0"/>
          <w:sz w:val="20"/>
          <w:szCs w:val="20"/>
          <w:lang w:bidi="fa-IR"/>
          <w14:ligatures w14:val="none"/>
        </w:rPr>
        <w:t xml:space="preserve">: </w:t>
      </w:r>
      <w:r w:rsidRPr="00FC20CD">
        <w:rPr>
          <w:rFonts w:ascii="Calibri" w:eastAsia="Times New Roman" w:hAnsi="Calibri" w:cs="B Nazanin"/>
          <w:b/>
          <w:bCs/>
          <w:kern w:val="0"/>
          <w:sz w:val="20"/>
          <w:szCs w:val="20"/>
          <w:rtl/>
          <w:lang w:bidi="fa-IR"/>
          <w14:ligatures w14:val="none"/>
        </w:rPr>
        <w:t xml:space="preserve"> </w:t>
      </w:r>
      <w:r w:rsidRPr="00FC20CD">
        <w:rPr>
          <w:rFonts w:ascii="Calibri" w:eastAsia="Times New Roman" w:hAnsi="Calibri" w:cs="B Nazanin"/>
          <w:b/>
          <w:bCs/>
          <w:kern w:val="0"/>
          <w:sz w:val="20"/>
          <w:szCs w:val="20"/>
          <w:rtl/>
          <w14:ligatures w14:val="none"/>
        </w:rPr>
        <w:t>در بیماران مبتلا به نارسایی شدید کلیه</w:t>
      </w:r>
      <w:r w:rsidRPr="00FC20CD">
        <w:rPr>
          <w:rFonts w:ascii="Calibri" w:eastAsia="Times New Roman" w:hAnsi="Calibri" w:cs="B Nazanin"/>
          <w:b/>
          <w:bCs/>
          <w:kern w:val="0"/>
          <w:sz w:val="20"/>
          <w:szCs w:val="20"/>
          <w:lang w:bidi="fa-IR"/>
          <w14:ligatures w14:val="none"/>
        </w:rPr>
        <w:t xml:space="preserve"> eGFR </w:t>
      </w:r>
      <w:r w:rsidRPr="00FC20CD">
        <w:rPr>
          <w:rFonts w:ascii="Calibri" w:eastAsia="Times New Roman" w:hAnsi="Calibri" w:cs="B Nazanin"/>
          <w:b/>
          <w:bCs/>
          <w:kern w:val="0"/>
          <w:sz w:val="20"/>
          <w:szCs w:val="20"/>
          <w:rtl/>
          <w:lang w:bidi="fa-IR"/>
          <w14:ligatures w14:val="none"/>
        </w:rPr>
        <w:t>(</w:t>
      </w:r>
      <w:r w:rsidRPr="00FC20CD">
        <w:rPr>
          <w:rFonts w:ascii="Calibri" w:eastAsia="Times New Roman" w:hAnsi="Calibri" w:cs="B Nazanin"/>
          <w:b/>
          <w:bCs/>
          <w:kern w:val="0"/>
          <w:sz w:val="20"/>
          <w:szCs w:val="20"/>
          <w:rtl/>
          <w14:ligatures w14:val="none"/>
        </w:rPr>
        <w:t xml:space="preserve">زیر </w:t>
      </w:r>
      <w:r w:rsidRPr="00FC20CD">
        <w:rPr>
          <w:rFonts w:ascii="Calibri" w:eastAsia="Times New Roman" w:hAnsi="Calibri" w:cs="B Nazanin"/>
          <w:b/>
          <w:bCs/>
          <w:kern w:val="0"/>
          <w:sz w:val="20"/>
          <w:szCs w:val="20"/>
          <w:rtl/>
          <w:lang w:bidi="fa-IR"/>
          <w14:ligatures w14:val="none"/>
        </w:rPr>
        <w:t>۳۰)</w:t>
      </w:r>
      <w:r w:rsidRPr="00FC20CD">
        <w:rPr>
          <w:rFonts w:ascii="Calibri" w:eastAsia="Times New Roman" w:hAnsi="Calibri" w:cs="B Nazanin"/>
          <w:b/>
          <w:bCs/>
          <w:kern w:val="0"/>
          <w:sz w:val="20"/>
          <w:szCs w:val="20"/>
          <w:rtl/>
          <w14:ligatures w14:val="none"/>
        </w:rPr>
        <w:t xml:space="preserve"> ، فنتانیل به دلیل دفع کبدی و نداشتن متابولیت‌های فعال سمی، مسکن اپیوئیدیِ انتخابی و ایمن است. از طرفی، هپارین شکسته نشده</w:t>
      </w:r>
      <w:r w:rsidRPr="00FC20CD">
        <w:rPr>
          <w:rFonts w:ascii="Calibri" w:eastAsia="Times New Roman" w:hAnsi="Calibri" w:cs="B Nazanin"/>
          <w:b/>
          <w:bCs/>
          <w:kern w:val="0"/>
          <w:sz w:val="20"/>
          <w:szCs w:val="20"/>
          <w:lang w:bidi="fa-IR"/>
          <w14:ligatures w14:val="none"/>
        </w:rPr>
        <w:t xml:space="preserve"> (UFH) </w:t>
      </w:r>
      <w:r w:rsidRPr="00FC20CD">
        <w:rPr>
          <w:rFonts w:ascii="Calibri" w:eastAsia="Times New Roman" w:hAnsi="Calibri" w:cs="B Nazanin"/>
          <w:b/>
          <w:bCs/>
          <w:kern w:val="0"/>
          <w:sz w:val="20"/>
          <w:szCs w:val="20"/>
          <w:rtl/>
          <w14:ligatures w14:val="none"/>
        </w:rPr>
        <w:t>برخلاف</w:t>
      </w:r>
      <w:r w:rsidRPr="00FC20CD">
        <w:rPr>
          <w:rFonts w:ascii="Calibri" w:eastAsia="Times New Roman" w:hAnsi="Calibri" w:cs="B Nazanin"/>
          <w:b/>
          <w:bCs/>
          <w:kern w:val="0"/>
          <w:sz w:val="20"/>
          <w:szCs w:val="20"/>
          <w:lang w:bidi="fa-IR"/>
          <w14:ligatures w14:val="none"/>
        </w:rPr>
        <w:t xml:space="preserve"> LMWH </w:t>
      </w:r>
      <w:r w:rsidRPr="00FC20CD">
        <w:rPr>
          <w:rFonts w:ascii="Calibri" w:eastAsia="Times New Roman" w:hAnsi="Calibri" w:cs="B Nazanin"/>
          <w:b/>
          <w:bCs/>
          <w:kern w:val="0"/>
          <w:sz w:val="20"/>
          <w:szCs w:val="20"/>
          <w:rtl/>
          <w14:ligatures w14:val="none"/>
        </w:rPr>
        <w:t>وابسته به دفع کلیوی نیست و در این میزان از افت کارکرد کلیه، خط اول پروفیلاکسی</w:t>
      </w:r>
      <w:r w:rsidRPr="00FC20CD">
        <w:rPr>
          <w:rFonts w:ascii="Calibri" w:eastAsia="Times New Roman" w:hAnsi="Calibri" w:cs="B Nazanin"/>
          <w:b/>
          <w:bCs/>
          <w:kern w:val="0"/>
          <w:sz w:val="20"/>
          <w:szCs w:val="20"/>
          <w:lang w:bidi="fa-IR"/>
          <w14:ligatures w14:val="none"/>
        </w:rPr>
        <w:t xml:space="preserve"> VTE </w:t>
      </w:r>
      <w:r w:rsidRPr="00FC20CD">
        <w:rPr>
          <w:rFonts w:ascii="Calibri" w:eastAsia="Times New Roman" w:hAnsi="Calibri" w:cs="B Nazanin"/>
          <w:b/>
          <w:bCs/>
          <w:kern w:val="0"/>
          <w:sz w:val="20"/>
          <w:szCs w:val="20"/>
          <w:rtl/>
          <w14:ligatures w14:val="none"/>
        </w:rPr>
        <w:t>محسوب می‌شود</w:t>
      </w:r>
      <w:r w:rsidRPr="00FC20CD">
        <w:rPr>
          <w:rFonts w:ascii="Calibri" w:eastAsia="Times New Roman" w:hAnsi="Calibri" w:cs="B Nazanin"/>
          <w:b/>
          <w:bCs/>
          <w:kern w:val="0"/>
          <w:sz w:val="20"/>
          <w:szCs w:val="20"/>
          <w:lang w:bidi="fa-IR"/>
          <w14:ligatures w14:val="none"/>
        </w:rPr>
        <w:t>.</w:t>
      </w:r>
    </w:p>
    <w:p w14:paraId="6603C9D6"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دلیل رد سایر گزینه ها</w:t>
      </w:r>
      <w:r w:rsidRPr="00FC20CD">
        <w:rPr>
          <w:rFonts w:ascii="Times New Roman" w:eastAsia="Times New Roman" w:hAnsi="Times New Roman" w:cs="B Nazanin"/>
          <w:b/>
          <w:bCs/>
          <w:kern w:val="0"/>
          <w:sz w:val="20"/>
          <w:szCs w:val="20"/>
          <w:lang w:bidi="fa-IR"/>
          <w14:ligatures w14:val="none"/>
        </w:rPr>
        <w:t xml:space="preserve">: </w:t>
      </w:r>
    </w:p>
    <w:p w14:paraId="3A62F959"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۲: </w:t>
      </w:r>
      <w:r w:rsidRPr="00FC20CD">
        <w:rPr>
          <w:rFonts w:ascii="Times New Roman" w:eastAsia="Times New Roman" w:hAnsi="Times New Roman" w:cs="B Nazanin"/>
          <w:b/>
          <w:bCs/>
          <w:kern w:val="0"/>
          <w:sz w:val="20"/>
          <w:szCs w:val="20"/>
          <w:rtl/>
          <w14:ligatures w14:val="none"/>
        </w:rPr>
        <w:t>مورفین متابولیت‌های فعال سمی تولید می‌کند که با تجمع در نارسایی کلیه باعث مهار شدید تنفسی می‌شوند</w:t>
      </w:r>
      <w:r w:rsidRPr="00FC20CD">
        <w:rPr>
          <w:rFonts w:ascii="Times New Roman" w:eastAsia="Times New Roman" w:hAnsi="Times New Roman" w:cs="B Nazanin"/>
          <w:b/>
          <w:bCs/>
          <w:kern w:val="0"/>
          <w:sz w:val="20"/>
          <w:szCs w:val="20"/>
          <w:lang w:bidi="fa-IR"/>
          <w14:ligatures w14:val="none"/>
        </w:rPr>
        <w:t xml:space="preserve">. </w:t>
      </w: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۳: </w:t>
      </w:r>
      <w:r w:rsidRPr="00FC20CD">
        <w:rPr>
          <w:rFonts w:ascii="Times New Roman" w:eastAsia="Times New Roman" w:hAnsi="Times New Roman" w:cs="B Nazanin"/>
          <w:b/>
          <w:bCs/>
          <w:kern w:val="0"/>
          <w:sz w:val="20"/>
          <w:szCs w:val="20"/>
          <w:rtl/>
          <w14:ligatures w14:val="none"/>
        </w:rPr>
        <w:t>استامینوفن به تنهایی قدرت کنترل درد جراحی ماژور شکم را ندارد و</w:t>
      </w:r>
      <w:r w:rsidRPr="00FC20CD">
        <w:rPr>
          <w:rFonts w:ascii="Times New Roman" w:eastAsia="Times New Roman" w:hAnsi="Times New Roman" w:cs="B Nazanin"/>
          <w:b/>
          <w:bCs/>
          <w:kern w:val="0"/>
          <w:sz w:val="20"/>
          <w:szCs w:val="20"/>
          <w:lang w:bidi="fa-IR"/>
          <w14:ligatures w14:val="none"/>
        </w:rPr>
        <w:t xml:space="preserve"> LMWH </w:t>
      </w:r>
      <w:r w:rsidRPr="00FC20CD">
        <w:rPr>
          <w:rFonts w:ascii="Times New Roman" w:eastAsia="Times New Roman" w:hAnsi="Times New Roman" w:cs="B Nazanin"/>
          <w:b/>
          <w:bCs/>
          <w:kern w:val="0"/>
          <w:sz w:val="20"/>
          <w:szCs w:val="20"/>
          <w:rtl/>
          <w14:ligatures w14:val="none"/>
        </w:rPr>
        <w:t>نیز خطرات خونریزی بیمار را بالا می‌برد</w:t>
      </w:r>
      <w:r w:rsidRPr="00FC20CD">
        <w:rPr>
          <w:rFonts w:ascii="Times New Roman" w:eastAsia="Times New Roman" w:hAnsi="Times New Roman" w:cs="B Nazanin"/>
          <w:b/>
          <w:bCs/>
          <w:kern w:val="0"/>
          <w:sz w:val="20"/>
          <w:szCs w:val="20"/>
          <w:lang w:bidi="fa-IR"/>
          <w14:ligatures w14:val="none"/>
        </w:rPr>
        <w:t xml:space="preserve">. </w:t>
      </w: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۴: </w:t>
      </w:r>
      <w:r w:rsidRPr="00FC20CD">
        <w:rPr>
          <w:rFonts w:ascii="Times New Roman" w:eastAsia="Times New Roman" w:hAnsi="Times New Roman" w:cs="B Nazanin"/>
          <w:b/>
          <w:bCs/>
          <w:kern w:val="0"/>
          <w:sz w:val="20"/>
          <w:szCs w:val="20"/>
          <w:rtl/>
          <w14:ligatures w14:val="none"/>
        </w:rPr>
        <w:t>بخش دوم این ترکیب</w:t>
      </w:r>
      <w:r w:rsidRPr="00FC20CD">
        <w:rPr>
          <w:rFonts w:ascii="Times New Roman" w:eastAsia="Times New Roman" w:hAnsi="Times New Roman" w:cs="B Nazanin"/>
          <w:b/>
          <w:bCs/>
          <w:kern w:val="0"/>
          <w:sz w:val="20"/>
          <w:szCs w:val="20"/>
          <w:lang w:bidi="fa-IR"/>
          <w14:ligatures w14:val="none"/>
        </w:rPr>
        <w:t xml:space="preserve"> (LMWH) </w:t>
      </w:r>
      <w:r w:rsidRPr="00FC20CD">
        <w:rPr>
          <w:rFonts w:ascii="Times New Roman" w:eastAsia="Times New Roman" w:hAnsi="Times New Roman" w:cs="B Nazanin"/>
          <w:b/>
          <w:bCs/>
          <w:kern w:val="0"/>
          <w:sz w:val="20"/>
          <w:szCs w:val="20"/>
          <w:rtl/>
          <w14:ligatures w14:val="none"/>
        </w:rPr>
        <w:t>به علت افت شدید پاکسازی کلیوی، بیمار را در معرض خطر جدی خونریزی قرار می‌دهد</w:t>
      </w:r>
      <w:r w:rsidRPr="00FC20CD">
        <w:rPr>
          <w:rFonts w:ascii="Times New Roman" w:eastAsia="Times New Roman" w:hAnsi="Times New Roman" w:cs="B Nazanin"/>
          <w:b/>
          <w:bCs/>
          <w:kern w:val="0"/>
          <w:sz w:val="20"/>
          <w:szCs w:val="20"/>
          <w:lang w:bidi="fa-IR"/>
          <w14:ligatures w14:val="none"/>
        </w:rPr>
        <w:t>.</w:t>
      </w:r>
    </w:p>
    <w:p w14:paraId="0204A6AC"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t xml:space="preserve">تله طراح (شک </w:t>
      </w:r>
      <w:r w:rsidRPr="00FC20CD">
        <w:rPr>
          <w:rFonts w:ascii="Times New Roman" w:eastAsia="Times New Roman" w:hAnsi="Times New Roman" w:cs="B Nazanin"/>
          <w:b/>
          <w:bCs/>
          <w:kern w:val="0"/>
          <w:sz w:val="20"/>
          <w:szCs w:val="20"/>
          <w:rtl/>
          <w:lang w:bidi="fa-IR"/>
          <w14:ligatures w14:val="none"/>
        </w:rPr>
        <w:t>۵۰-۵۰)</w:t>
      </w:r>
      <w:r w:rsidRPr="00FC20CD">
        <w:rPr>
          <w:rFonts w:ascii="Times New Roman" w:eastAsia="Times New Roman" w:hAnsi="Times New Roman" w:cs="B Nazanin"/>
          <w:b/>
          <w:bCs/>
          <w:kern w:val="0"/>
          <w:sz w:val="20"/>
          <w:szCs w:val="20"/>
          <w:lang w:bidi="fa-IR"/>
          <w14:ligatures w14:val="none"/>
        </w:rPr>
        <w:t xml:space="preserve">: </w:t>
      </w:r>
      <w:r w:rsidRPr="00FC20CD">
        <w:rPr>
          <w:rFonts w:ascii="Times New Roman" w:eastAsia="Times New Roman" w:hAnsi="Times New Roman" w:cs="B Nazanin"/>
          <w:b/>
          <w:bCs/>
          <w:kern w:val="0"/>
          <w:sz w:val="20"/>
          <w:szCs w:val="20"/>
          <w:rtl/>
          <w14:ligatures w14:val="none"/>
        </w:rPr>
        <w:t>طراح با آوردن</w:t>
      </w:r>
      <w:r w:rsidRPr="00FC20CD">
        <w:rPr>
          <w:rFonts w:ascii="Times New Roman" w:eastAsia="Times New Roman" w:hAnsi="Times New Roman" w:cs="B Nazanin"/>
          <w:b/>
          <w:bCs/>
          <w:kern w:val="0"/>
          <w:sz w:val="20"/>
          <w:szCs w:val="20"/>
          <w:lang w:bidi="fa-IR"/>
          <w14:ligatures w14:val="none"/>
        </w:rPr>
        <w:t xml:space="preserve"> LMWH </w:t>
      </w:r>
      <w:r w:rsidRPr="00FC20CD">
        <w:rPr>
          <w:rFonts w:ascii="Times New Roman" w:eastAsia="Times New Roman" w:hAnsi="Times New Roman" w:cs="B Nazanin"/>
          <w:b/>
          <w:bCs/>
          <w:kern w:val="0"/>
          <w:sz w:val="20"/>
          <w:szCs w:val="20"/>
          <w:rtl/>
          <w14:ligatures w14:val="none"/>
        </w:rPr>
        <w:t xml:space="preserve">در گزینه‌های </w:t>
      </w:r>
      <w:r w:rsidRPr="00FC20CD">
        <w:rPr>
          <w:rFonts w:ascii="Times New Roman" w:eastAsia="Times New Roman" w:hAnsi="Times New Roman" w:cs="B Nazanin"/>
          <w:b/>
          <w:bCs/>
          <w:kern w:val="0"/>
          <w:sz w:val="20"/>
          <w:szCs w:val="20"/>
          <w:rtl/>
          <w:lang w:bidi="fa-IR"/>
          <w14:ligatures w14:val="none"/>
        </w:rPr>
        <w:t>۳</w:t>
      </w:r>
      <w:r w:rsidRPr="00FC20CD">
        <w:rPr>
          <w:rFonts w:ascii="Times New Roman" w:eastAsia="Times New Roman" w:hAnsi="Times New Roman" w:cs="B Nazanin"/>
          <w:b/>
          <w:bCs/>
          <w:kern w:val="0"/>
          <w:sz w:val="20"/>
          <w:szCs w:val="20"/>
          <w:rtl/>
          <w14:ligatures w14:val="none"/>
        </w:rPr>
        <w:t xml:space="preserve"> و </w:t>
      </w:r>
      <w:r w:rsidRPr="00FC20CD">
        <w:rPr>
          <w:rFonts w:ascii="Times New Roman" w:eastAsia="Times New Roman" w:hAnsi="Times New Roman" w:cs="B Nazanin"/>
          <w:b/>
          <w:bCs/>
          <w:kern w:val="0"/>
          <w:sz w:val="20"/>
          <w:szCs w:val="20"/>
          <w:rtl/>
          <w:lang w:bidi="fa-IR"/>
          <w14:ligatures w14:val="none"/>
        </w:rPr>
        <w:t>۴</w:t>
      </w:r>
      <w:r w:rsidRPr="00FC20CD">
        <w:rPr>
          <w:rFonts w:ascii="Times New Roman" w:eastAsia="Times New Roman" w:hAnsi="Times New Roman" w:cs="B Nazanin"/>
          <w:b/>
          <w:bCs/>
          <w:kern w:val="0"/>
          <w:sz w:val="20"/>
          <w:szCs w:val="20"/>
          <w:rtl/>
          <w14:ligatures w14:val="none"/>
        </w:rPr>
        <w:t xml:space="preserve"> قصد داشته تمایل رایج در جراحی به استفاده از</w:t>
      </w:r>
      <w:r w:rsidRPr="00FC20CD">
        <w:rPr>
          <w:rFonts w:ascii="Times New Roman" w:eastAsia="Times New Roman" w:hAnsi="Times New Roman" w:cs="B Nazanin"/>
          <w:b/>
          <w:bCs/>
          <w:kern w:val="0"/>
          <w:sz w:val="20"/>
          <w:szCs w:val="20"/>
          <w:lang w:bidi="fa-IR"/>
          <w14:ligatures w14:val="none"/>
        </w:rPr>
        <w:t xml:space="preserve"> LMWH </w:t>
      </w:r>
      <w:r w:rsidRPr="00FC20CD">
        <w:rPr>
          <w:rFonts w:ascii="Times New Roman" w:eastAsia="Times New Roman" w:hAnsi="Times New Roman" w:cs="B Nazanin"/>
          <w:b/>
          <w:bCs/>
          <w:kern w:val="0"/>
          <w:sz w:val="20"/>
          <w:szCs w:val="20"/>
          <w:rtl/>
          <w14:ligatures w14:val="none"/>
        </w:rPr>
        <w:t>را در ذهن داوطلب فعال کند. کلید افتراق سریع این است که مرز قطعی سوئیچ از</w:t>
      </w:r>
      <w:r w:rsidRPr="00FC20CD">
        <w:rPr>
          <w:rFonts w:ascii="Times New Roman" w:eastAsia="Times New Roman" w:hAnsi="Times New Roman" w:cs="B Nazanin"/>
          <w:b/>
          <w:bCs/>
          <w:kern w:val="0"/>
          <w:sz w:val="20"/>
          <w:szCs w:val="20"/>
          <w:lang w:bidi="fa-IR"/>
          <w14:ligatures w14:val="none"/>
        </w:rPr>
        <w:t xml:space="preserve"> LMWH </w:t>
      </w:r>
      <w:r w:rsidRPr="00FC20CD">
        <w:rPr>
          <w:rFonts w:ascii="Times New Roman" w:eastAsia="Times New Roman" w:hAnsi="Times New Roman" w:cs="B Nazanin"/>
          <w:b/>
          <w:bCs/>
          <w:kern w:val="0"/>
          <w:sz w:val="20"/>
          <w:szCs w:val="20"/>
          <w:rtl/>
          <w14:ligatures w14:val="none"/>
        </w:rPr>
        <w:t>به</w:t>
      </w:r>
      <w:r w:rsidRPr="00FC20CD">
        <w:rPr>
          <w:rFonts w:ascii="Times New Roman" w:eastAsia="Times New Roman" w:hAnsi="Times New Roman" w:cs="B Nazanin"/>
          <w:b/>
          <w:bCs/>
          <w:kern w:val="0"/>
          <w:sz w:val="20"/>
          <w:szCs w:val="20"/>
          <w:lang w:bidi="fa-IR"/>
          <w14:ligatures w14:val="none"/>
        </w:rPr>
        <w:t xml:space="preserve"> UFH </w:t>
      </w:r>
      <w:r w:rsidRPr="00FC20CD">
        <w:rPr>
          <w:rFonts w:ascii="Times New Roman" w:eastAsia="Times New Roman" w:hAnsi="Times New Roman" w:cs="B Nazanin"/>
          <w:b/>
          <w:bCs/>
          <w:kern w:val="0"/>
          <w:sz w:val="20"/>
          <w:szCs w:val="20"/>
          <w:rtl/>
          <w14:ligatures w14:val="none"/>
        </w:rPr>
        <w:t xml:space="preserve">در گایدلاین‌ها، </w:t>
      </w:r>
      <w:r w:rsidRPr="00FC20CD">
        <w:rPr>
          <w:rFonts w:ascii="Times New Roman" w:eastAsia="Times New Roman" w:hAnsi="Times New Roman" w:cs="B Nazanin"/>
          <w:b/>
          <w:bCs/>
          <w:kern w:val="0"/>
          <w:sz w:val="20"/>
          <w:szCs w:val="20"/>
          <w:lang w:bidi="fa-IR"/>
          <w14:ligatures w14:val="none"/>
        </w:rPr>
        <w:t xml:space="preserve">eGFR </w:t>
      </w:r>
      <w:r w:rsidRPr="00FC20CD">
        <w:rPr>
          <w:rFonts w:ascii="Times New Roman" w:eastAsia="Times New Roman" w:hAnsi="Times New Roman" w:cs="B Nazanin"/>
          <w:b/>
          <w:bCs/>
          <w:kern w:val="0"/>
          <w:sz w:val="20"/>
          <w:szCs w:val="20"/>
          <w:rtl/>
          <w14:ligatures w14:val="none"/>
        </w:rPr>
        <w:t xml:space="preserve">زیر </w:t>
      </w:r>
      <w:r w:rsidRPr="00FC20CD">
        <w:rPr>
          <w:rFonts w:ascii="Times New Roman" w:eastAsia="Times New Roman" w:hAnsi="Times New Roman" w:cs="B Nazanin"/>
          <w:b/>
          <w:bCs/>
          <w:kern w:val="0"/>
          <w:sz w:val="20"/>
          <w:szCs w:val="20"/>
          <w:rtl/>
          <w:lang w:bidi="fa-IR"/>
          <w14:ligatures w14:val="none"/>
        </w:rPr>
        <w:t>۳۰</w:t>
      </w:r>
      <w:r w:rsidRPr="00FC20CD">
        <w:rPr>
          <w:rFonts w:ascii="Times New Roman" w:eastAsia="Times New Roman" w:hAnsi="Times New Roman" w:cs="B Nazanin"/>
          <w:b/>
          <w:bCs/>
          <w:kern w:val="0"/>
          <w:sz w:val="20"/>
          <w:szCs w:val="20"/>
          <w:rtl/>
          <w14:ligatures w14:val="none"/>
        </w:rPr>
        <w:t xml:space="preserve"> میلی‌لیتر در دقیقه است</w:t>
      </w:r>
      <w:r w:rsidRPr="00FC20CD">
        <w:rPr>
          <w:rFonts w:ascii="Times New Roman" w:eastAsia="Times New Roman" w:hAnsi="Times New Roman" w:cs="B Nazanin"/>
          <w:b/>
          <w:bCs/>
          <w:kern w:val="0"/>
          <w:sz w:val="20"/>
          <w:szCs w:val="20"/>
          <w:lang w:bidi="fa-IR"/>
          <w14:ligatures w14:val="none"/>
        </w:rPr>
        <w:t>.</w:t>
      </w:r>
    </w:p>
    <w:p w14:paraId="077AD813"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t>مروارید بالینی</w:t>
      </w:r>
      <w:r w:rsidRPr="00FC20CD">
        <w:rPr>
          <w:rFonts w:ascii="Times New Roman" w:eastAsia="Times New Roman" w:hAnsi="Times New Roman" w:cs="B Nazanin"/>
          <w:b/>
          <w:bCs/>
          <w:kern w:val="0"/>
          <w:sz w:val="20"/>
          <w:szCs w:val="20"/>
          <w:lang w:bidi="fa-IR"/>
          <w14:ligatures w14:val="none"/>
        </w:rPr>
        <w:t xml:space="preserve"> (High-Yield): </w:t>
      </w:r>
      <w:r w:rsidRPr="00FC20CD">
        <w:rPr>
          <w:rFonts w:ascii="Times New Roman" w:eastAsia="Times New Roman" w:hAnsi="Times New Roman" w:cs="B Nazanin"/>
          <w:b/>
          <w:bCs/>
          <w:kern w:val="0"/>
          <w:sz w:val="20"/>
          <w:szCs w:val="20"/>
          <w:rtl/>
          <w14:ligatures w14:val="none"/>
        </w:rPr>
        <w:t>داروهای ضدالتهاب غیراستروئیدی</w:t>
      </w:r>
      <w:r w:rsidRPr="00FC20CD">
        <w:rPr>
          <w:rFonts w:ascii="Times New Roman" w:eastAsia="Times New Roman" w:hAnsi="Times New Roman" w:cs="B Nazanin"/>
          <w:b/>
          <w:bCs/>
          <w:kern w:val="0"/>
          <w:sz w:val="20"/>
          <w:szCs w:val="20"/>
          <w:lang w:bidi="fa-IR"/>
          <w14:ligatures w14:val="none"/>
        </w:rPr>
        <w:t xml:space="preserve"> (NSAIDs) </w:t>
      </w:r>
      <w:r w:rsidRPr="00FC20CD">
        <w:rPr>
          <w:rFonts w:ascii="Times New Roman" w:eastAsia="Times New Roman" w:hAnsi="Times New Roman" w:cs="B Nazanin"/>
          <w:b/>
          <w:bCs/>
          <w:kern w:val="0"/>
          <w:sz w:val="20"/>
          <w:szCs w:val="20"/>
          <w:rtl/>
          <w14:ligatures w14:val="none"/>
        </w:rPr>
        <w:t>در بیماران مبتلا به</w:t>
      </w:r>
      <w:r w:rsidRPr="00FC20CD">
        <w:rPr>
          <w:rFonts w:ascii="Times New Roman" w:eastAsia="Times New Roman" w:hAnsi="Times New Roman" w:cs="B Nazanin"/>
          <w:b/>
          <w:bCs/>
          <w:kern w:val="0"/>
          <w:sz w:val="20"/>
          <w:szCs w:val="20"/>
          <w:lang w:bidi="fa-IR"/>
          <w14:ligatures w14:val="none"/>
        </w:rPr>
        <w:t xml:space="preserve"> CKD </w:t>
      </w:r>
      <w:r w:rsidRPr="00FC20CD">
        <w:rPr>
          <w:rFonts w:ascii="Times New Roman" w:eastAsia="Times New Roman" w:hAnsi="Times New Roman" w:cs="B Nazanin"/>
          <w:b/>
          <w:bCs/>
          <w:kern w:val="0"/>
          <w:sz w:val="20"/>
          <w:szCs w:val="20"/>
          <w:rtl/>
          <w14:ligatures w14:val="none"/>
        </w:rPr>
        <w:t>به دلیل مختل کردن خون‌رسانی کلیه و ایجاد آسیب حاد کلیوی</w:t>
      </w:r>
      <w:r w:rsidRPr="00FC20CD">
        <w:rPr>
          <w:rFonts w:ascii="Times New Roman" w:eastAsia="Times New Roman" w:hAnsi="Times New Roman" w:cs="B Nazanin"/>
          <w:b/>
          <w:bCs/>
          <w:kern w:val="0"/>
          <w:sz w:val="20"/>
          <w:szCs w:val="20"/>
          <w:lang w:bidi="fa-IR"/>
          <w14:ligatures w14:val="none"/>
        </w:rPr>
        <w:t xml:space="preserve"> (AKI) </w:t>
      </w:r>
      <w:r w:rsidRPr="00FC20CD">
        <w:rPr>
          <w:rFonts w:ascii="Times New Roman" w:eastAsia="Times New Roman" w:hAnsi="Times New Roman" w:cs="B Nazanin"/>
          <w:b/>
          <w:bCs/>
          <w:kern w:val="0"/>
          <w:sz w:val="20"/>
          <w:szCs w:val="20"/>
          <w:rtl/>
          <w14:ligatures w14:val="none"/>
        </w:rPr>
        <w:t>مطلقاً ممنوع هستند. همچنین در میان مسکن‌ها، متادون و فنتانیل ایمن‌ترین اپیوئیدها در نارسایی کلیه به شمار می‌روند</w:t>
      </w:r>
      <w:r w:rsidRPr="00FC20CD">
        <w:rPr>
          <w:rFonts w:ascii="Times New Roman" w:eastAsia="Times New Roman" w:hAnsi="Times New Roman" w:cs="B Nazanin"/>
          <w:b/>
          <w:bCs/>
          <w:kern w:val="0"/>
          <w:sz w:val="20"/>
          <w:szCs w:val="20"/>
          <w:lang w:bidi="fa-IR"/>
          <w14:ligatures w14:val="none"/>
        </w:rPr>
        <w:t>.</w:t>
      </w:r>
    </w:p>
    <w:p w14:paraId="0EBFFE3D"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ـــــــــــــــــــــــــــــــــــــــــــــــــــــــــــــــــــــــــــــــــــــــــــــــ</w:t>
      </w:r>
    </w:p>
    <w:p w14:paraId="76893081"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lang w:bidi="fa-IR"/>
          <w14:ligatures w14:val="none"/>
        </w:rPr>
        <w:t>3.</w:t>
      </w:r>
      <w:r w:rsidRPr="00FC20CD">
        <w:rPr>
          <w:rFonts w:ascii="Times New Roman" w:eastAsia="Times New Roman" w:hAnsi="Times New Roman" w:cs="B Nazanin"/>
          <w:b/>
          <w:bCs/>
          <w:kern w:val="0"/>
          <w:sz w:val="20"/>
          <w:szCs w:val="20"/>
          <w:rtl/>
          <w14:ligatures w14:val="none"/>
        </w:rPr>
        <w:t xml:space="preserve"> پاسخ صحیح: 3</w:t>
      </w:r>
    </w:p>
    <w:p w14:paraId="0816CB53" w14:textId="77777777" w:rsidR="00FC20CD" w:rsidRPr="00FC20CD" w:rsidRDefault="00FC20CD" w:rsidP="00FC20CD">
      <w:pPr>
        <w:bidi/>
        <w:spacing w:after="0" w:line="240" w:lineRule="auto"/>
        <w:jc w:val="both"/>
        <w:rPr>
          <w:rFonts w:ascii="Calibri" w:eastAsia="Times New Roman" w:hAnsi="Calibri" w:cs="B Nazanin"/>
          <w:b/>
          <w:bCs/>
          <w:kern w:val="0"/>
          <w:sz w:val="20"/>
          <w:szCs w:val="20"/>
          <w:lang w:bidi="fa-IR"/>
          <w14:ligatures w14:val="none"/>
        </w:rPr>
      </w:pPr>
      <w:r w:rsidRPr="00FC20CD">
        <w:rPr>
          <w:rFonts w:ascii="Calibri" w:eastAsia="Times New Roman" w:hAnsi="Calibri" w:cs="B Nazanin"/>
          <w:b/>
          <w:bCs/>
          <w:kern w:val="0"/>
          <w:sz w:val="20"/>
          <w:szCs w:val="20"/>
          <w:rtl/>
          <w14:ligatures w14:val="none"/>
        </w:rPr>
        <w:t>علت انتخاب گزینه صحیح</w:t>
      </w:r>
      <w:r w:rsidRPr="00FC20CD">
        <w:rPr>
          <w:rFonts w:ascii="Calibri" w:eastAsia="Times New Roman" w:hAnsi="Calibri" w:cs="B Nazanin"/>
          <w:b/>
          <w:bCs/>
          <w:kern w:val="0"/>
          <w:sz w:val="20"/>
          <w:szCs w:val="20"/>
          <w:lang w:bidi="fa-IR"/>
          <w14:ligatures w14:val="none"/>
        </w:rPr>
        <w:t xml:space="preserve">: </w:t>
      </w:r>
      <w:r w:rsidRPr="00FC20CD">
        <w:rPr>
          <w:rFonts w:ascii="Calibri" w:eastAsia="Times New Roman" w:hAnsi="Calibri" w:cs="B Nazanin"/>
          <w:b/>
          <w:bCs/>
          <w:kern w:val="0"/>
          <w:sz w:val="20"/>
          <w:szCs w:val="20"/>
          <w:rtl/>
          <w14:ligatures w14:val="none"/>
        </w:rPr>
        <w:t>افزایش ناگهانی و مقاوم</w:t>
      </w:r>
      <w:r w:rsidRPr="00FC20CD">
        <w:rPr>
          <w:rFonts w:ascii="Calibri" w:eastAsia="Times New Roman" w:hAnsi="Calibri" w:cs="B Nazanin"/>
          <w:b/>
          <w:bCs/>
          <w:kern w:val="0"/>
          <w:sz w:val="20"/>
          <w:szCs w:val="20"/>
          <w:lang w:bidi="fa-IR"/>
          <w14:ligatures w14:val="none"/>
        </w:rPr>
        <w:t xml:space="preserve"> End-tidal CO2 </w:t>
      </w:r>
      <w:r w:rsidRPr="00FC20CD">
        <w:rPr>
          <w:rFonts w:ascii="Calibri" w:eastAsia="Times New Roman" w:hAnsi="Calibri" w:cs="B Nazanin"/>
          <w:b/>
          <w:bCs/>
          <w:kern w:val="0"/>
          <w:sz w:val="20"/>
          <w:szCs w:val="20"/>
          <w:rtl/>
          <w14:ligatures w14:val="none"/>
        </w:rPr>
        <w:t>همراه با اسپاسم عضله ماستر، نشانه‌شناسی کلاسیک و زودهنگام هیپرترمی بدخیم</w:t>
      </w:r>
      <w:r w:rsidRPr="00FC20CD">
        <w:rPr>
          <w:rFonts w:ascii="Calibri" w:eastAsia="Times New Roman" w:hAnsi="Calibri" w:cs="B Nazanin"/>
          <w:b/>
          <w:bCs/>
          <w:kern w:val="0"/>
          <w:sz w:val="20"/>
          <w:szCs w:val="20"/>
          <w:lang w:bidi="fa-IR"/>
          <w14:ligatures w14:val="none"/>
        </w:rPr>
        <w:t xml:space="preserve"> (Malignant Hyperthermia) </w:t>
      </w:r>
      <w:r w:rsidRPr="00FC20CD">
        <w:rPr>
          <w:rFonts w:ascii="Calibri" w:eastAsia="Times New Roman" w:hAnsi="Calibri" w:cs="B Nazanin"/>
          <w:b/>
          <w:bCs/>
          <w:kern w:val="0"/>
          <w:sz w:val="20"/>
          <w:szCs w:val="20"/>
          <w:rtl/>
          <w14:ligatures w14:val="none"/>
        </w:rPr>
        <w:t>به دنبال مصرف سوکسینیل‌کولین و گازهای هوشبَر است. پادزهر اختصاصی و نجات‌بخش این اختلال، دانترولن وریدی است که با مهار آزادسازی کلسیم از شبکه سارکوپلاسمی، انقباض و هایپرمتابولیسم عضلانی را متوقف می‌کند</w:t>
      </w:r>
      <w:r w:rsidRPr="00FC20CD">
        <w:rPr>
          <w:rFonts w:ascii="Calibri" w:eastAsia="Times New Roman" w:hAnsi="Calibri" w:cs="B Nazanin"/>
          <w:b/>
          <w:bCs/>
          <w:kern w:val="0"/>
          <w:sz w:val="20"/>
          <w:szCs w:val="20"/>
          <w:lang w:bidi="fa-IR"/>
          <w14:ligatures w14:val="none"/>
        </w:rPr>
        <w:t>.</w:t>
      </w:r>
    </w:p>
    <w:p w14:paraId="6D82F429"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دلیل رد سایر گزینه ها</w:t>
      </w:r>
      <w:r w:rsidRPr="00FC20CD">
        <w:rPr>
          <w:rFonts w:ascii="Times New Roman" w:eastAsia="Times New Roman" w:hAnsi="Times New Roman" w:cs="B Nazanin"/>
          <w:b/>
          <w:bCs/>
          <w:kern w:val="0"/>
          <w:sz w:val="20"/>
          <w:szCs w:val="20"/>
          <w:lang w:bidi="fa-IR"/>
          <w14:ligatures w14:val="none"/>
        </w:rPr>
        <w:t xml:space="preserve">: </w:t>
      </w:r>
    </w:p>
    <w:p w14:paraId="53DDADE6"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۱: </w:t>
      </w:r>
      <w:r w:rsidRPr="00FC20CD">
        <w:rPr>
          <w:rFonts w:ascii="Times New Roman" w:eastAsia="Times New Roman" w:hAnsi="Times New Roman" w:cs="B Nazanin"/>
          <w:b/>
          <w:bCs/>
          <w:kern w:val="0"/>
          <w:sz w:val="20"/>
          <w:szCs w:val="20"/>
          <w:rtl/>
          <w14:ligatures w14:val="none"/>
        </w:rPr>
        <w:t>کلسیم گلوکونات درمان اصلی این بیماری نیست و فقط در صورت بروز هیپرکالمی شدید برای محافظت از غشای قلب به کار می‌رود</w:t>
      </w:r>
      <w:r w:rsidRPr="00FC20CD">
        <w:rPr>
          <w:rFonts w:ascii="Times New Roman" w:eastAsia="Times New Roman" w:hAnsi="Times New Roman" w:cs="B Nazanin"/>
          <w:b/>
          <w:bCs/>
          <w:kern w:val="0"/>
          <w:sz w:val="20"/>
          <w:szCs w:val="20"/>
          <w:lang w:bidi="fa-IR"/>
          <w14:ligatures w14:val="none"/>
        </w:rPr>
        <w:t xml:space="preserve">. </w:t>
      </w: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۲: </w:t>
      </w:r>
      <w:r w:rsidRPr="00FC20CD">
        <w:rPr>
          <w:rFonts w:ascii="Times New Roman" w:eastAsia="Times New Roman" w:hAnsi="Times New Roman" w:cs="B Nazanin"/>
          <w:b/>
          <w:bCs/>
          <w:kern w:val="0"/>
          <w:sz w:val="20"/>
          <w:szCs w:val="20"/>
          <w:rtl/>
          <w14:ligatures w14:val="none"/>
        </w:rPr>
        <w:t>داروی</w:t>
      </w:r>
      <w:r w:rsidRPr="00FC20CD">
        <w:rPr>
          <w:rFonts w:ascii="Times New Roman" w:eastAsia="Times New Roman" w:hAnsi="Times New Roman" w:cs="B Nazanin"/>
          <w:b/>
          <w:bCs/>
          <w:kern w:val="0"/>
          <w:sz w:val="20"/>
          <w:szCs w:val="20"/>
          <w:lang w:bidi="fa-IR"/>
          <w14:ligatures w14:val="none"/>
        </w:rPr>
        <w:t xml:space="preserve"> DDAVP </w:t>
      </w:r>
      <w:r w:rsidRPr="00FC20CD">
        <w:rPr>
          <w:rFonts w:ascii="Times New Roman" w:eastAsia="Times New Roman" w:hAnsi="Times New Roman" w:cs="B Nazanin"/>
          <w:b/>
          <w:bCs/>
          <w:kern w:val="0"/>
          <w:sz w:val="20"/>
          <w:szCs w:val="20"/>
          <w:rtl/>
          <w14:ligatures w14:val="none"/>
        </w:rPr>
        <w:t>برای مدیریت اختلالات انعقادی کاربرد دارد و تأثیری بر بحران هایپرمتابولیک عضلانی ندارد</w:t>
      </w:r>
      <w:r w:rsidRPr="00FC20CD">
        <w:rPr>
          <w:rFonts w:ascii="Times New Roman" w:eastAsia="Times New Roman" w:hAnsi="Times New Roman" w:cs="B Nazanin"/>
          <w:b/>
          <w:bCs/>
          <w:kern w:val="0"/>
          <w:sz w:val="20"/>
          <w:szCs w:val="20"/>
          <w:lang w:bidi="fa-IR"/>
          <w14:ligatures w14:val="none"/>
        </w:rPr>
        <w:t xml:space="preserve">. </w:t>
      </w:r>
    </w:p>
    <w:p w14:paraId="7A6524B2"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۴: </w:t>
      </w:r>
      <w:r w:rsidRPr="00FC20CD">
        <w:rPr>
          <w:rFonts w:ascii="Times New Roman" w:eastAsia="Times New Roman" w:hAnsi="Times New Roman" w:cs="B Nazanin"/>
          <w:b/>
          <w:bCs/>
          <w:kern w:val="0"/>
          <w:sz w:val="20"/>
          <w:szCs w:val="20"/>
          <w:rtl/>
          <w14:ligatures w14:val="none"/>
        </w:rPr>
        <w:t xml:space="preserve">بیمار حین جراحی تحت اینتوباسیون قرار دارد و باید با اکسیژن </w:t>
      </w:r>
      <w:r w:rsidRPr="00FC20CD">
        <w:rPr>
          <w:rFonts w:ascii="Times New Roman" w:eastAsia="Times New Roman" w:hAnsi="Times New Roman" w:cs="B Nazanin"/>
          <w:b/>
          <w:bCs/>
          <w:kern w:val="0"/>
          <w:sz w:val="20"/>
          <w:szCs w:val="20"/>
          <w:rtl/>
          <w:lang w:bidi="fa-IR"/>
          <w14:ligatures w14:val="none"/>
        </w:rPr>
        <w:t>۱۰۰</w:t>
      </w:r>
      <w:r w:rsidRPr="00FC20CD">
        <w:rPr>
          <w:rFonts w:ascii="Times New Roman" w:eastAsia="Times New Roman" w:hAnsi="Times New Roman" w:cs="Times New Roman"/>
          <w:b/>
          <w:bCs/>
          <w:kern w:val="0"/>
          <w:sz w:val="20"/>
          <w:szCs w:val="20"/>
          <w:rtl/>
          <w:lang w:bidi="fa-IR"/>
          <w14:ligatures w14:val="none"/>
        </w:rPr>
        <w:t>٪</w:t>
      </w:r>
      <w:r w:rsidRPr="00FC20CD">
        <w:rPr>
          <w:rFonts w:ascii="Times New Roman" w:eastAsia="Times New Roman" w:hAnsi="Times New Roman" w:cs="B Nazanin"/>
          <w:b/>
          <w:bCs/>
          <w:kern w:val="0"/>
          <w:sz w:val="20"/>
          <w:szCs w:val="20"/>
          <w:rtl/>
          <w14:ligatures w14:val="none"/>
        </w:rPr>
        <w:t xml:space="preserve"> و حجم بالا تهویه مکانیکی شود، نه اینکه از روش‌های غیرتهاجمی مثل</w:t>
      </w:r>
      <w:r w:rsidRPr="00FC20CD">
        <w:rPr>
          <w:rFonts w:ascii="Times New Roman" w:eastAsia="Times New Roman" w:hAnsi="Times New Roman" w:cs="B Nazanin"/>
          <w:b/>
          <w:bCs/>
          <w:kern w:val="0"/>
          <w:sz w:val="20"/>
          <w:szCs w:val="20"/>
          <w:lang w:bidi="fa-IR"/>
          <w14:ligatures w14:val="none"/>
        </w:rPr>
        <w:t xml:space="preserve"> NIV </w:t>
      </w:r>
      <w:r w:rsidRPr="00FC20CD">
        <w:rPr>
          <w:rFonts w:ascii="Times New Roman" w:eastAsia="Times New Roman" w:hAnsi="Times New Roman" w:cs="B Nazanin"/>
          <w:b/>
          <w:bCs/>
          <w:kern w:val="0"/>
          <w:sz w:val="20"/>
          <w:szCs w:val="20"/>
          <w:rtl/>
          <w14:ligatures w14:val="none"/>
        </w:rPr>
        <w:t>استفاده گردد</w:t>
      </w:r>
      <w:r w:rsidRPr="00FC20CD">
        <w:rPr>
          <w:rFonts w:ascii="Times New Roman" w:eastAsia="Times New Roman" w:hAnsi="Times New Roman" w:cs="B Nazanin"/>
          <w:b/>
          <w:bCs/>
          <w:kern w:val="0"/>
          <w:sz w:val="20"/>
          <w:szCs w:val="20"/>
          <w:lang w:bidi="fa-IR"/>
          <w14:ligatures w14:val="none"/>
        </w:rPr>
        <w:t>.</w:t>
      </w:r>
    </w:p>
    <w:p w14:paraId="153DC032"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lastRenderedPageBreak/>
        <w:t xml:space="preserve">تله طراح (شک </w:t>
      </w:r>
      <w:r w:rsidRPr="00FC20CD">
        <w:rPr>
          <w:rFonts w:ascii="Times New Roman" w:eastAsia="Times New Roman" w:hAnsi="Times New Roman" w:cs="B Nazanin"/>
          <w:b/>
          <w:bCs/>
          <w:kern w:val="0"/>
          <w:sz w:val="20"/>
          <w:szCs w:val="20"/>
          <w:rtl/>
          <w:lang w:bidi="fa-IR"/>
          <w14:ligatures w14:val="none"/>
        </w:rPr>
        <w:t>۵۰-۵۰)</w:t>
      </w:r>
      <w:r w:rsidRPr="00FC20CD">
        <w:rPr>
          <w:rFonts w:ascii="Times New Roman" w:eastAsia="Times New Roman" w:hAnsi="Times New Roman" w:cs="B Nazanin"/>
          <w:b/>
          <w:bCs/>
          <w:kern w:val="0"/>
          <w:sz w:val="20"/>
          <w:szCs w:val="20"/>
          <w:lang w:bidi="fa-IR"/>
          <w14:ligatures w14:val="none"/>
        </w:rPr>
        <w:t xml:space="preserve">: </w:t>
      </w:r>
      <w:r w:rsidRPr="00FC20CD">
        <w:rPr>
          <w:rFonts w:ascii="Times New Roman" w:eastAsia="Times New Roman" w:hAnsi="Times New Roman" w:cs="B Nazanin"/>
          <w:b/>
          <w:bCs/>
          <w:kern w:val="0"/>
          <w:sz w:val="20"/>
          <w:szCs w:val="20"/>
          <w:rtl/>
          <w14:ligatures w14:val="none"/>
        </w:rPr>
        <w:t xml:space="preserve">طراح ممکن است با آوردن درمان‌های هیپرکالمی (مثل گزینه </w:t>
      </w:r>
      <w:r w:rsidRPr="00FC20CD">
        <w:rPr>
          <w:rFonts w:ascii="Times New Roman" w:eastAsia="Times New Roman" w:hAnsi="Times New Roman" w:cs="B Nazanin"/>
          <w:b/>
          <w:bCs/>
          <w:kern w:val="0"/>
          <w:sz w:val="20"/>
          <w:szCs w:val="20"/>
          <w:rtl/>
          <w:lang w:bidi="fa-IR"/>
          <w14:ligatures w14:val="none"/>
        </w:rPr>
        <w:t>۱)</w:t>
      </w:r>
      <w:r w:rsidRPr="00FC20CD">
        <w:rPr>
          <w:rFonts w:ascii="Times New Roman" w:eastAsia="Times New Roman" w:hAnsi="Times New Roman" w:cs="B Nazanin"/>
          <w:b/>
          <w:bCs/>
          <w:kern w:val="0"/>
          <w:sz w:val="20"/>
          <w:szCs w:val="20"/>
          <w:rtl/>
          <w14:ligatures w14:val="none"/>
        </w:rPr>
        <w:t>، شما را در تشخیص خط اول درمان نجات‌بخش دچار تردید کند. کلید افتراق سریع این است که قطع فوری داروها و تزریق دانترولن، تنها اقدام اختصاصی و قطعی برای مهار پاسخ هیپرمتابولیک است</w:t>
      </w:r>
      <w:r w:rsidRPr="00FC20CD">
        <w:rPr>
          <w:rFonts w:ascii="Times New Roman" w:eastAsia="Times New Roman" w:hAnsi="Times New Roman" w:cs="B Nazanin"/>
          <w:b/>
          <w:bCs/>
          <w:kern w:val="0"/>
          <w:sz w:val="20"/>
          <w:szCs w:val="20"/>
          <w:lang w:bidi="fa-IR"/>
          <w14:ligatures w14:val="none"/>
        </w:rPr>
        <w:t>.</w:t>
      </w:r>
    </w:p>
    <w:p w14:paraId="7D02F7A1"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t>مروارید بالینی</w:t>
      </w:r>
      <w:r w:rsidRPr="00FC20CD">
        <w:rPr>
          <w:rFonts w:ascii="Times New Roman" w:eastAsia="Times New Roman" w:hAnsi="Times New Roman" w:cs="B Nazanin"/>
          <w:b/>
          <w:bCs/>
          <w:kern w:val="0"/>
          <w:sz w:val="20"/>
          <w:szCs w:val="20"/>
          <w:lang w:bidi="fa-IR"/>
          <w14:ligatures w14:val="none"/>
        </w:rPr>
        <w:t xml:space="preserve"> (High-Yield): </w:t>
      </w:r>
      <w:r w:rsidRPr="00FC20CD">
        <w:rPr>
          <w:rFonts w:ascii="Times New Roman" w:eastAsia="Times New Roman" w:hAnsi="Times New Roman" w:cs="B Nazanin"/>
          <w:b/>
          <w:bCs/>
          <w:kern w:val="0"/>
          <w:sz w:val="20"/>
          <w:szCs w:val="20"/>
          <w:rtl/>
          <w14:ligatures w14:val="none"/>
        </w:rPr>
        <w:t>افزایش</w:t>
      </w:r>
      <w:r w:rsidRPr="00FC20CD">
        <w:rPr>
          <w:rFonts w:ascii="Times New Roman" w:eastAsia="Times New Roman" w:hAnsi="Times New Roman" w:cs="B Nazanin"/>
          <w:b/>
          <w:bCs/>
          <w:kern w:val="0"/>
          <w:sz w:val="20"/>
          <w:szCs w:val="20"/>
          <w:lang w:bidi="fa-IR"/>
          <w14:ligatures w14:val="none"/>
        </w:rPr>
        <w:t xml:space="preserve"> End-tidal CO2 </w:t>
      </w:r>
      <w:r w:rsidRPr="00FC20CD">
        <w:rPr>
          <w:rFonts w:ascii="Times New Roman" w:eastAsia="Times New Roman" w:hAnsi="Times New Roman" w:cs="B Nazanin"/>
          <w:b/>
          <w:bCs/>
          <w:kern w:val="0"/>
          <w:sz w:val="20"/>
          <w:szCs w:val="20"/>
          <w:rtl/>
          <w14:ligatures w14:val="none"/>
        </w:rPr>
        <w:t>حساس‌ترین و اولین علامت هیپرترمی بدخیم در حین بیهوشی است، در حالی که افزایش شدید دمای بدن (هیپرترمی) از علائم دیرهنگام به شمار می‌رود. همچنین استروئیدها و داروهای تب‌بَر هیچ نقشی در درمان این بحران حاد ندارند</w:t>
      </w:r>
      <w:r w:rsidRPr="00FC20CD">
        <w:rPr>
          <w:rFonts w:ascii="Times New Roman" w:eastAsia="Times New Roman" w:hAnsi="Times New Roman" w:cs="B Nazanin"/>
          <w:b/>
          <w:bCs/>
          <w:kern w:val="0"/>
          <w:sz w:val="20"/>
          <w:szCs w:val="20"/>
          <w:lang w:bidi="fa-IR"/>
          <w14:ligatures w14:val="none"/>
        </w:rPr>
        <w:t>.</w:t>
      </w:r>
    </w:p>
    <w:p w14:paraId="75E2E7E7"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ـــــــــــــــــــــــــــــــــــــــــــــــــــــــــــــــــــــــــــــــــــــــــــــــ</w:t>
      </w:r>
    </w:p>
    <w:p w14:paraId="1CE7720B"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lang w:bidi="fa-IR"/>
          <w14:ligatures w14:val="none"/>
        </w:rPr>
        <w:t>4.</w:t>
      </w:r>
      <w:r w:rsidRPr="00FC20CD">
        <w:rPr>
          <w:rFonts w:ascii="Times New Roman" w:eastAsia="Times New Roman" w:hAnsi="Times New Roman" w:cs="B Nazanin"/>
          <w:b/>
          <w:bCs/>
          <w:kern w:val="0"/>
          <w:sz w:val="20"/>
          <w:szCs w:val="20"/>
          <w:rtl/>
          <w14:ligatures w14:val="none"/>
        </w:rPr>
        <w:t xml:space="preserve"> پاسخ صحیح: 4</w:t>
      </w:r>
    </w:p>
    <w:p w14:paraId="760EE3D6" w14:textId="77777777" w:rsidR="00FC20CD" w:rsidRPr="00FC20CD" w:rsidRDefault="00FC20CD" w:rsidP="00FC20CD">
      <w:pPr>
        <w:bidi/>
        <w:spacing w:after="0" w:line="240" w:lineRule="auto"/>
        <w:jc w:val="both"/>
        <w:rPr>
          <w:rFonts w:ascii="Calibri" w:eastAsia="Times New Roman" w:hAnsi="Calibri" w:cs="B Nazanin"/>
          <w:b/>
          <w:bCs/>
          <w:kern w:val="0"/>
          <w:sz w:val="20"/>
          <w:szCs w:val="20"/>
          <w:lang w:bidi="fa-IR"/>
          <w14:ligatures w14:val="none"/>
        </w:rPr>
      </w:pPr>
      <w:r w:rsidRPr="00FC20CD">
        <w:rPr>
          <w:rFonts w:ascii="Calibri" w:eastAsia="Times New Roman" w:hAnsi="Calibri" w:cs="B Nazanin"/>
          <w:b/>
          <w:bCs/>
          <w:kern w:val="0"/>
          <w:sz w:val="20"/>
          <w:szCs w:val="20"/>
          <w:rtl/>
          <w14:ligatures w14:val="none"/>
        </w:rPr>
        <w:t>علت انتخاب گزینه صحیح</w:t>
      </w:r>
      <w:r w:rsidRPr="00FC20CD">
        <w:rPr>
          <w:rFonts w:ascii="Calibri" w:eastAsia="Times New Roman" w:hAnsi="Calibri" w:cs="B Nazanin"/>
          <w:b/>
          <w:bCs/>
          <w:kern w:val="0"/>
          <w:sz w:val="20"/>
          <w:szCs w:val="20"/>
          <w:lang w:bidi="fa-IR"/>
          <w14:ligatures w14:val="none"/>
        </w:rPr>
        <w:t xml:space="preserve">: </w:t>
      </w:r>
      <w:r w:rsidRPr="00FC20CD">
        <w:rPr>
          <w:rFonts w:ascii="Calibri" w:eastAsia="Times New Roman" w:hAnsi="Calibri" w:cs="B Nazanin"/>
          <w:b/>
          <w:bCs/>
          <w:kern w:val="0"/>
          <w:sz w:val="20"/>
          <w:szCs w:val="20"/>
          <w:rtl/>
          <w14:ligatures w14:val="none"/>
        </w:rPr>
        <w:t>در الگوی نوین طب ترومایی و احیای حجیم، «هایپوکلسمی» به سه‌گانه سنتی مرگ (هایپوترمی، اسیدوز و کواگولوپاتی) اضافه شده و «الماس مرگ</w:t>
      </w:r>
      <w:r w:rsidRPr="00FC20CD">
        <w:rPr>
          <w:rFonts w:ascii="Calibri" w:eastAsia="Times New Roman" w:hAnsi="Calibri" w:cs="B Nazanin"/>
          <w:b/>
          <w:bCs/>
          <w:kern w:val="0"/>
          <w:sz w:val="20"/>
          <w:szCs w:val="20"/>
          <w:lang w:bidi="fa-IR"/>
          <w14:ligatures w14:val="none"/>
        </w:rPr>
        <w:t xml:space="preserve">» (Lethal Diamond) </w:t>
      </w:r>
      <w:r w:rsidRPr="00FC20CD">
        <w:rPr>
          <w:rFonts w:ascii="Calibri" w:eastAsia="Times New Roman" w:hAnsi="Calibri" w:cs="B Nazanin"/>
          <w:b/>
          <w:bCs/>
          <w:kern w:val="0"/>
          <w:sz w:val="20"/>
          <w:szCs w:val="20"/>
          <w:rtl/>
          <w14:ligatures w14:val="none"/>
        </w:rPr>
        <w:t>را تشکیل می‌دهد. تزریق فراوان فرآورده‌های خونی به دلیل وجود سیترات باعث اتصال به کلسیم یونیزه و کاهش شدید آن می‌شود که این امر اختلال انقباض قلبی و کواگولوپاتی را تشدید می‌کند</w:t>
      </w:r>
      <w:r w:rsidRPr="00FC20CD">
        <w:rPr>
          <w:rFonts w:ascii="Calibri" w:eastAsia="Times New Roman" w:hAnsi="Calibri" w:cs="B Nazanin"/>
          <w:b/>
          <w:bCs/>
          <w:kern w:val="0"/>
          <w:sz w:val="20"/>
          <w:szCs w:val="20"/>
          <w:lang w:bidi="fa-IR"/>
          <w14:ligatures w14:val="none"/>
        </w:rPr>
        <w:t>.</w:t>
      </w:r>
    </w:p>
    <w:p w14:paraId="344792C3"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دلیل رد سایر گزینه ها</w:t>
      </w:r>
      <w:r w:rsidRPr="00FC20CD">
        <w:rPr>
          <w:rFonts w:ascii="Times New Roman" w:eastAsia="Times New Roman" w:hAnsi="Times New Roman" w:cs="B Nazanin"/>
          <w:b/>
          <w:bCs/>
          <w:kern w:val="0"/>
          <w:sz w:val="20"/>
          <w:szCs w:val="20"/>
          <w:lang w:bidi="fa-IR"/>
          <w14:ligatures w14:val="none"/>
        </w:rPr>
        <w:t xml:space="preserve">: </w:t>
      </w:r>
    </w:p>
    <w:p w14:paraId="38D60CCB"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۱: </w:t>
      </w:r>
      <w:r w:rsidRPr="00FC20CD">
        <w:rPr>
          <w:rFonts w:ascii="Times New Roman" w:eastAsia="Times New Roman" w:hAnsi="Times New Roman" w:cs="B Nazanin"/>
          <w:b/>
          <w:bCs/>
          <w:kern w:val="0"/>
          <w:sz w:val="20"/>
          <w:szCs w:val="20"/>
          <w:rtl/>
          <w14:ligatures w14:val="none"/>
        </w:rPr>
        <w:t>هایپرکالمی گرچه از عوارض احتمالی تزریق خون کهنه است، اما به عنوان رکن چهارم لوزی مرگ شناخته نمی‌شود</w:t>
      </w:r>
      <w:r w:rsidRPr="00FC20CD">
        <w:rPr>
          <w:rFonts w:ascii="Times New Roman" w:eastAsia="Times New Roman" w:hAnsi="Times New Roman" w:cs="B Nazanin"/>
          <w:b/>
          <w:bCs/>
          <w:kern w:val="0"/>
          <w:sz w:val="20"/>
          <w:szCs w:val="20"/>
          <w:lang w:bidi="fa-IR"/>
          <w14:ligatures w14:val="none"/>
        </w:rPr>
        <w:t xml:space="preserve">. </w:t>
      </w:r>
    </w:p>
    <w:p w14:paraId="06B5AC4E"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۲: </w:t>
      </w:r>
      <w:r w:rsidRPr="00FC20CD">
        <w:rPr>
          <w:rFonts w:ascii="Times New Roman" w:eastAsia="Times New Roman" w:hAnsi="Times New Roman" w:cs="B Nazanin"/>
          <w:b/>
          <w:bCs/>
          <w:kern w:val="0"/>
          <w:sz w:val="20"/>
          <w:szCs w:val="20"/>
          <w:rtl/>
          <w14:ligatures w14:val="none"/>
        </w:rPr>
        <w:t>هایپوناترمی اختلال الکترولیتی شایعی در احیا است، اما نقش مستقیمی در اختلال حاد هموستاز و تشکیل لوزی مرگ ندارد</w:t>
      </w:r>
      <w:r w:rsidRPr="00FC20CD">
        <w:rPr>
          <w:rFonts w:ascii="Times New Roman" w:eastAsia="Times New Roman" w:hAnsi="Times New Roman" w:cs="B Nazanin"/>
          <w:b/>
          <w:bCs/>
          <w:kern w:val="0"/>
          <w:sz w:val="20"/>
          <w:szCs w:val="20"/>
          <w:lang w:bidi="fa-IR"/>
          <w14:ligatures w14:val="none"/>
        </w:rPr>
        <w:t xml:space="preserve">. </w:t>
      </w:r>
    </w:p>
    <w:p w14:paraId="029FD6AD"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۳: </w:t>
      </w:r>
      <w:r w:rsidRPr="00FC20CD">
        <w:rPr>
          <w:rFonts w:ascii="Times New Roman" w:eastAsia="Times New Roman" w:hAnsi="Times New Roman" w:cs="B Nazanin"/>
          <w:b/>
          <w:bCs/>
          <w:kern w:val="0"/>
          <w:sz w:val="20"/>
          <w:szCs w:val="20"/>
          <w:rtl/>
          <w14:ligatures w14:val="none"/>
        </w:rPr>
        <w:t>هایپوگلیسمی یک اختلال متابولیک خطرناک است، ولی جزء ارکان اصلی تعریف‌شده در لوزی مرگ ترومایی محسوب نمی‌شود</w:t>
      </w:r>
      <w:r w:rsidRPr="00FC20CD">
        <w:rPr>
          <w:rFonts w:ascii="Times New Roman" w:eastAsia="Times New Roman" w:hAnsi="Times New Roman" w:cs="B Nazanin"/>
          <w:b/>
          <w:bCs/>
          <w:kern w:val="0"/>
          <w:sz w:val="20"/>
          <w:szCs w:val="20"/>
          <w:lang w:bidi="fa-IR"/>
          <w14:ligatures w14:val="none"/>
        </w:rPr>
        <w:t>.</w:t>
      </w:r>
    </w:p>
    <w:p w14:paraId="48FB5003"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t xml:space="preserve">تله طراح (شک </w:t>
      </w:r>
      <w:r w:rsidRPr="00FC20CD">
        <w:rPr>
          <w:rFonts w:ascii="Times New Roman" w:eastAsia="Times New Roman" w:hAnsi="Times New Roman" w:cs="B Nazanin"/>
          <w:b/>
          <w:bCs/>
          <w:kern w:val="0"/>
          <w:sz w:val="20"/>
          <w:szCs w:val="20"/>
          <w:rtl/>
          <w:lang w:bidi="fa-IR"/>
          <w14:ligatures w14:val="none"/>
        </w:rPr>
        <w:t>۵۰-۵۰)</w:t>
      </w:r>
      <w:r w:rsidRPr="00FC20CD">
        <w:rPr>
          <w:rFonts w:ascii="Times New Roman" w:eastAsia="Times New Roman" w:hAnsi="Times New Roman" w:cs="B Nazanin"/>
          <w:b/>
          <w:bCs/>
          <w:kern w:val="0"/>
          <w:sz w:val="20"/>
          <w:szCs w:val="20"/>
          <w:lang w:bidi="fa-IR"/>
          <w14:ligatures w14:val="none"/>
        </w:rPr>
        <w:t xml:space="preserve">: </w:t>
      </w:r>
      <w:r w:rsidRPr="00FC20CD">
        <w:rPr>
          <w:rFonts w:ascii="Times New Roman" w:eastAsia="Times New Roman" w:hAnsi="Times New Roman" w:cs="B Nazanin"/>
          <w:b/>
          <w:bCs/>
          <w:kern w:val="0"/>
          <w:sz w:val="20"/>
          <w:szCs w:val="20"/>
          <w:rtl/>
          <w14:ligatures w14:val="none"/>
        </w:rPr>
        <w:t>طراح با آوردن اختلالات شایع تزریق خون مانند هایپرکالمی، قصد داشته داوطلب را در انتخاب ضلع چهارم لوزی مرگ به تردید بیندازد. کلید افتراق سریع این است که تنها هایپوکلسمی به دلیل نقش مستقیم کلسیم یونیزه در کارکرد فاکتورهای انعقادی و انقباض عروق، جزء این لوزی است</w:t>
      </w:r>
      <w:r w:rsidRPr="00FC20CD">
        <w:rPr>
          <w:rFonts w:ascii="Times New Roman" w:eastAsia="Times New Roman" w:hAnsi="Times New Roman" w:cs="B Nazanin"/>
          <w:b/>
          <w:bCs/>
          <w:kern w:val="0"/>
          <w:sz w:val="20"/>
          <w:szCs w:val="20"/>
          <w:lang w:bidi="fa-IR"/>
          <w14:ligatures w14:val="none"/>
        </w:rPr>
        <w:t>.</w:t>
      </w:r>
    </w:p>
    <w:p w14:paraId="6C396087"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t>مروارید بالینی</w:t>
      </w:r>
      <w:r w:rsidRPr="00FC20CD">
        <w:rPr>
          <w:rFonts w:ascii="Times New Roman" w:eastAsia="Times New Roman" w:hAnsi="Times New Roman" w:cs="B Nazanin"/>
          <w:b/>
          <w:bCs/>
          <w:kern w:val="0"/>
          <w:sz w:val="20"/>
          <w:szCs w:val="20"/>
          <w:lang w:bidi="fa-IR"/>
          <w14:ligatures w14:val="none"/>
        </w:rPr>
        <w:t xml:space="preserve"> (High-Yield): </w:t>
      </w:r>
      <w:r w:rsidRPr="00FC20CD">
        <w:rPr>
          <w:rFonts w:ascii="Times New Roman" w:eastAsia="Times New Roman" w:hAnsi="Times New Roman" w:cs="B Nazanin"/>
          <w:b/>
          <w:bCs/>
          <w:kern w:val="0"/>
          <w:sz w:val="20"/>
          <w:szCs w:val="20"/>
          <w:rtl/>
          <w14:ligatures w14:val="none"/>
        </w:rPr>
        <w:t>در پروتکل تزریق خون حجم بالا</w:t>
      </w:r>
      <w:r w:rsidRPr="00FC20CD">
        <w:rPr>
          <w:rFonts w:ascii="Times New Roman" w:eastAsia="Times New Roman" w:hAnsi="Times New Roman" w:cs="B Nazanin"/>
          <w:b/>
          <w:bCs/>
          <w:kern w:val="0"/>
          <w:sz w:val="20"/>
          <w:szCs w:val="20"/>
          <w:lang w:bidi="fa-IR"/>
          <w14:ligatures w14:val="none"/>
        </w:rPr>
        <w:t xml:space="preserve"> (MTP)</w:t>
      </w:r>
      <w:r w:rsidRPr="00FC20CD">
        <w:rPr>
          <w:rFonts w:ascii="Times New Roman" w:eastAsia="Times New Roman" w:hAnsi="Times New Roman" w:cs="B Nazanin"/>
          <w:b/>
          <w:bCs/>
          <w:kern w:val="0"/>
          <w:sz w:val="20"/>
          <w:szCs w:val="20"/>
          <w:rtl/>
          <w14:ligatures w14:val="none"/>
        </w:rPr>
        <w:t xml:space="preserve">، تزریق کلسیم وریدی برای حفظ سطح کلسیم یونیزه بالای </w:t>
      </w:r>
      <w:r w:rsidRPr="00FC20CD">
        <w:rPr>
          <w:rFonts w:ascii="Times New Roman" w:eastAsia="Times New Roman" w:hAnsi="Times New Roman" w:cs="B Nazanin"/>
          <w:b/>
          <w:bCs/>
          <w:kern w:val="0"/>
          <w:sz w:val="20"/>
          <w:szCs w:val="20"/>
          <w:rtl/>
          <w:lang w:bidi="fa-IR"/>
          <w14:ligatures w14:val="none"/>
        </w:rPr>
        <w:t>۱.۱</w:t>
      </w:r>
      <w:r w:rsidRPr="00FC20CD">
        <w:rPr>
          <w:rFonts w:ascii="Times New Roman" w:eastAsia="Times New Roman" w:hAnsi="Times New Roman" w:cs="B Nazanin"/>
          <w:b/>
          <w:bCs/>
          <w:kern w:val="0"/>
          <w:sz w:val="20"/>
          <w:szCs w:val="20"/>
          <w:rtl/>
          <w14:ligatures w14:val="none"/>
        </w:rPr>
        <w:t xml:space="preserve"> میلی‌مول بر لیتر جهت جلوگیری از افت انقباض‌پذیری قلب و تشدید کواگولوپاتی الزامی است</w:t>
      </w:r>
      <w:r w:rsidRPr="00FC20CD">
        <w:rPr>
          <w:rFonts w:ascii="Times New Roman" w:eastAsia="Times New Roman" w:hAnsi="Times New Roman" w:cs="B Nazanin"/>
          <w:b/>
          <w:bCs/>
          <w:kern w:val="0"/>
          <w:sz w:val="20"/>
          <w:szCs w:val="20"/>
          <w:lang w:bidi="fa-IR"/>
          <w14:ligatures w14:val="none"/>
        </w:rPr>
        <w:t>.</w:t>
      </w:r>
    </w:p>
    <w:p w14:paraId="7038F8ED"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lang w:bidi="fa-IR"/>
          <w14:ligatures w14:val="none"/>
        </w:rPr>
        <w:t>ـــــــــــــــــــــــــــــــــــــــــــــــــــــــــــــــــــــــــــــــــــــــــــــــ</w:t>
      </w:r>
    </w:p>
    <w:p w14:paraId="54B28CDD" w14:textId="77777777" w:rsidR="00FC20CD" w:rsidRPr="00FC20CD" w:rsidRDefault="00FC20CD" w:rsidP="00FC20CD">
      <w:pPr>
        <w:bidi/>
        <w:spacing w:after="0" w:line="240" w:lineRule="auto"/>
        <w:jc w:val="both"/>
        <w:rPr>
          <w:rFonts w:ascii="Times New Roman" w:eastAsia="Times New Roman" w:hAnsi="Times New Roman" w:cs="B Nazanin"/>
          <w:b/>
          <w:bCs/>
          <w:kern w:val="0"/>
          <w:sz w:val="20"/>
          <w:szCs w:val="20"/>
          <w14:ligatures w14:val="none"/>
        </w:rPr>
      </w:pPr>
      <w:r w:rsidRPr="00FC20CD">
        <w:rPr>
          <w:rFonts w:ascii="Times New Roman" w:eastAsia="Times New Roman" w:hAnsi="Times New Roman" w:cs="B Nazanin"/>
          <w:b/>
          <w:bCs/>
          <w:kern w:val="0"/>
          <w:sz w:val="20"/>
          <w:szCs w:val="20"/>
          <w:rtl/>
          <w:lang w:bidi="fa-IR"/>
          <w14:ligatures w14:val="none"/>
        </w:rPr>
        <w:t>5.</w:t>
      </w:r>
      <w:r w:rsidRPr="00FC20CD">
        <w:rPr>
          <w:rFonts w:ascii="Times New Roman" w:eastAsia="Times New Roman" w:hAnsi="Times New Roman" w:cs="B Nazanin"/>
          <w:b/>
          <w:bCs/>
          <w:kern w:val="0"/>
          <w:sz w:val="20"/>
          <w:szCs w:val="20"/>
          <w:rtl/>
          <w14:ligatures w14:val="none"/>
        </w:rPr>
        <w:t xml:space="preserve"> پاسخ صحیح: 3</w:t>
      </w:r>
    </w:p>
    <w:p w14:paraId="60D2E25C" w14:textId="77777777" w:rsidR="00FC20CD" w:rsidRPr="00FC20CD" w:rsidRDefault="00FC20CD" w:rsidP="00FC20CD">
      <w:pPr>
        <w:bidi/>
        <w:spacing w:after="0" w:line="240" w:lineRule="auto"/>
        <w:jc w:val="both"/>
        <w:rPr>
          <w:rFonts w:ascii="Calibri" w:eastAsia="Times New Roman" w:hAnsi="Calibri" w:cs="B Nazanin"/>
          <w:b/>
          <w:bCs/>
          <w:kern w:val="0"/>
          <w:sz w:val="20"/>
          <w:szCs w:val="20"/>
          <w:lang w:bidi="fa-IR"/>
          <w14:ligatures w14:val="none"/>
        </w:rPr>
      </w:pPr>
      <w:r w:rsidRPr="00FC20CD">
        <w:rPr>
          <w:rFonts w:ascii="Calibri" w:eastAsia="Times New Roman" w:hAnsi="Calibri" w:cs="B Nazanin"/>
          <w:b/>
          <w:bCs/>
          <w:kern w:val="0"/>
          <w:sz w:val="20"/>
          <w:szCs w:val="20"/>
          <w:rtl/>
          <w14:ligatures w14:val="none"/>
        </w:rPr>
        <w:t>علت انتخاب گزینه صحیح</w:t>
      </w:r>
      <w:r w:rsidRPr="00FC20CD">
        <w:rPr>
          <w:rFonts w:ascii="Calibri" w:eastAsia="Times New Roman" w:hAnsi="Calibri" w:cs="B Nazanin"/>
          <w:b/>
          <w:bCs/>
          <w:kern w:val="0"/>
          <w:sz w:val="20"/>
          <w:szCs w:val="20"/>
          <w:lang w:bidi="fa-IR"/>
          <w14:ligatures w14:val="none"/>
        </w:rPr>
        <w:t xml:space="preserve">: </w:t>
      </w:r>
      <w:r w:rsidRPr="00FC20CD">
        <w:rPr>
          <w:rFonts w:ascii="Calibri" w:eastAsia="Times New Roman" w:hAnsi="Calibri" w:cs="B Nazanin"/>
          <w:b/>
          <w:bCs/>
          <w:kern w:val="0"/>
          <w:sz w:val="20"/>
          <w:szCs w:val="20"/>
          <w:rtl/>
          <w14:ligatures w14:val="none"/>
        </w:rPr>
        <w:t>در بیماران سالمند یا کسانی که مسکن‌های مخدر دریافت می‌کنند، ایسکمی میوکارد</w:t>
      </w:r>
      <w:r w:rsidRPr="00FC20CD">
        <w:rPr>
          <w:rFonts w:ascii="Calibri" w:eastAsia="Times New Roman" w:hAnsi="Calibri" w:cs="B Nazanin"/>
          <w:b/>
          <w:bCs/>
          <w:kern w:val="0"/>
          <w:sz w:val="20"/>
          <w:szCs w:val="20"/>
          <w:lang w:bidi="fa-IR"/>
          <w14:ligatures w14:val="none"/>
        </w:rPr>
        <w:t xml:space="preserve"> (MI </w:t>
      </w:r>
      <w:r w:rsidRPr="00FC20CD">
        <w:rPr>
          <w:rFonts w:ascii="Calibri" w:eastAsia="Times New Roman" w:hAnsi="Calibri" w:cs="B Nazanin"/>
          <w:b/>
          <w:bCs/>
          <w:kern w:val="0"/>
          <w:sz w:val="20"/>
          <w:szCs w:val="20"/>
          <w:rtl/>
          <w14:ligatures w14:val="none"/>
        </w:rPr>
        <w:t>پس از عمل</w:t>
      </w:r>
      <w:r w:rsidRPr="00FC20CD">
        <w:rPr>
          <w:rFonts w:ascii="Calibri" w:eastAsia="Times New Roman" w:hAnsi="Calibri" w:cs="B Nazanin"/>
          <w:b/>
          <w:bCs/>
          <w:kern w:val="0"/>
          <w:sz w:val="20"/>
          <w:szCs w:val="20"/>
          <w:lang w:bidi="fa-IR"/>
          <w14:ligatures w14:val="none"/>
        </w:rPr>
        <w:t xml:space="preserve">) </w:t>
      </w:r>
      <w:r w:rsidRPr="00FC20CD">
        <w:rPr>
          <w:rFonts w:ascii="Calibri" w:eastAsia="Times New Roman" w:hAnsi="Calibri" w:cs="B Nazanin"/>
          <w:b/>
          <w:bCs/>
          <w:kern w:val="0"/>
          <w:sz w:val="20"/>
          <w:szCs w:val="20"/>
          <w:rtl/>
          <w14:ligatures w14:val="none"/>
        </w:rPr>
        <w:t>معمولاً بدون درد کلاسیک قفسه سینه و با معادل‌های آنژینی مثل بی‌قراری، سکسکه ناگهانی یا درد فک ظاهر می‌شود. به همین دلیل، در مواجهه با این معادل‌های غیرکلاسیک قلبی در روزهای اول پس از جراحی بزرگ، ثبت فوری</w:t>
      </w:r>
      <w:r w:rsidRPr="00FC20CD">
        <w:rPr>
          <w:rFonts w:ascii="Calibri" w:eastAsia="Times New Roman" w:hAnsi="Calibri" w:cs="B Nazanin"/>
          <w:b/>
          <w:bCs/>
          <w:kern w:val="0"/>
          <w:sz w:val="20"/>
          <w:szCs w:val="20"/>
          <w:lang w:bidi="fa-IR"/>
          <w14:ligatures w14:val="none"/>
        </w:rPr>
        <w:t xml:space="preserve"> ECG </w:t>
      </w:r>
      <w:r w:rsidRPr="00FC20CD">
        <w:rPr>
          <w:rFonts w:ascii="Calibri" w:eastAsia="Times New Roman" w:hAnsi="Calibri" w:cs="B Nazanin"/>
          <w:b/>
          <w:bCs/>
          <w:kern w:val="0"/>
          <w:sz w:val="20"/>
          <w:szCs w:val="20"/>
          <w:rtl/>
          <w14:ligatures w14:val="none"/>
        </w:rPr>
        <w:t>و چک تروپونین با حساسیت بالا اولین و حیاتی‌ترین قدم تشخیصی است</w:t>
      </w:r>
      <w:r w:rsidRPr="00FC20CD">
        <w:rPr>
          <w:rFonts w:ascii="Calibri" w:eastAsia="Times New Roman" w:hAnsi="Calibri" w:cs="B Nazanin"/>
          <w:b/>
          <w:bCs/>
          <w:kern w:val="0"/>
          <w:sz w:val="20"/>
          <w:szCs w:val="20"/>
          <w:lang w:bidi="fa-IR"/>
          <w14:ligatures w14:val="none"/>
        </w:rPr>
        <w:t>.</w:t>
      </w:r>
    </w:p>
    <w:p w14:paraId="1542C8BA"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دلیل رد سایر گزینه ها</w:t>
      </w:r>
      <w:r w:rsidRPr="00FC20CD">
        <w:rPr>
          <w:rFonts w:ascii="Times New Roman" w:eastAsia="Times New Roman" w:hAnsi="Times New Roman" w:cs="B Nazanin"/>
          <w:b/>
          <w:bCs/>
          <w:kern w:val="0"/>
          <w:sz w:val="20"/>
          <w:szCs w:val="20"/>
          <w:lang w:bidi="fa-IR"/>
          <w14:ligatures w14:val="none"/>
        </w:rPr>
        <w:t xml:space="preserve">: </w:t>
      </w:r>
    </w:p>
    <w:p w14:paraId="3E1B513A"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۱: </w:t>
      </w:r>
      <w:r w:rsidRPr="00FC20CD">
        <w:rPr>
          <w:rFonts w:ascii="Times New Roman" w:eastAsia="Times New Roman" w:hAnsi="Times New Roman" w:cs="B Nazanin"/>
          <w:b/>
          <w:bCs/>
          <w:kern w:val="0"/>
          <w:sz w:val="20"/>
          <w:szCs w:val="20"/>
          <w:rtl/>
          <w14:ligatures w14:val="none"/>
        </w:rPr>
        <w:t>سکسکه در این بیمار معادل آنژین قلبی است و تجویز پروکینتیک بدون بررسی قلب، تشخیص آسیب میوکارد را به تأخیر می‌اندازد</w:t>
      </w:r>
      <w:r w:rsidRPr="00FC20CD">
        <w:rPr>
          <w:rFonts w:ascii="Times New Roman" w:eastAsia="Times New Roman" w:hAnsi="Times New Roman" w:cs="B Nazanin"/>
          <w:b/>
          <w:bCs/>
          <w:kern w:val="0"/>
          <w:sz w:val="20"/>
          <w:szCs w:val="20"/>
          <w:lang w:bidi="fa-IR"/>
          <w14:ligatures w14:val="none"/>
        </w:rPr>
        <w:t xml:space="preserve">. </w:t>
      </w: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۲: </w:t>
      </w:r>
      <w:r w:rsidRPr="00FC20CD">
        <w:rPr>
          <w:rFonts w:ascii="Times New Roman" w:eastAsia="Times New Roman" w:hAnsi="Times New Roman" w:cs="B Nazanin"/>
          <w:b/>
          <w:bCs/>
          <w:kern w:val="0"/>
          <w:sz w:val="20"/>
          <w:szCs w:val="20"/>
          <w:rtl/>
          <w14:ligatures w14:val="none"/>
        </w:rPr>
        <w:t>گرچه آتلکتازی در روزهای اول پس از عمل شایع است، اما وجود درد فک و بی‌قراری، ارزیابی قلبی را در اولویت مطلق قرار می‌دهد</w:t>
      </w:r>
      <w:r w:rsidRPr="00FC20CD">
        <w:rPr>
          <w:rFonts w:ascii="Times New Roman" w:eastAsia="Times New Roman" w:hAnsi="Times New Roman" w:cs="B Nazanin"/>
          <w:b/>
          <w:bCs/>
          <w:kern w:val="0"/>
          <w:sz w:val="20"/>
          <w:szCs w:val="20"/>
          <w:lang w:bidi="fa-IR"/>
          <w14:ligatures w14:val="none"/>
        </w:rPr>
        <w:t xml:space="preserve">. </w:t>
      </w:r>
      <w:r w:rsidRPr="00FC20CD">
        <w:rPr>
          <w:rFonts w:ascii="Times New Roman" w:eastAsia="Times New Roman" w:hAnsi="Times New Roman" w:cs="B Nazanin"/>
          <w:b/>
          <w:bCs/>
          <w:kern w:val="0"/>
          <w:sz w:val="20"/>
          <w:szCs w:val="20"/>
          <w:rtl/>
          <w14:ligatures w14:val="none"/>
        </w:rPr>
        <w:t xml:space="preserve">گزینه </w:t>
      </w:r>
      <w:r w:rsidRPr="00FC20CD">
        <w:rPr>
          <w:rFonts w:ascii="Times New Roman" w:eastAsia="Times New Roman" w:hAnsi="Times New Roman" w:cs="B Nazanin"/>
          <w:b/>
          <w:bCs/>
          <w:kern w:val="0"/>
          <w:sz w:val="20"/>
          <w:szCs w:val="20"/>
          <w:rtl/>
          <w:lang w:bidi="fa-IR"/>
          <w14:ligatures w14:val="none"/>
        </w:rPr>
        <w:t xml:space="preserve">۴: </w:t>
      </w:r>
      <w:r w:rsidRPr="00FC20CD">
        <w:rPr>
          <w:rFonts w:ascii="Times New Roman" w:eastAsia="Times New Roman" w:hAnsi="Times New Roman" w:cs="B Nazanin"/>
          <w:b/>
          <w:bCs/>
          <w:kern w:val="0"/>
          <w:sz w:val="20"/>
          <w:szCs w:val="20"/>
          <w:rtl/>
          <w14:ligatures w14:val="none"/>
        </w:rPr>
        <w:t>شروع ونتیلاسیون غیرتهاجمی پیش از اثبات تشخیص و ثبت الکتروکاردیوگرام، خطای تشخیصی محسوب شده و خطرات همودینامیک دارد</w:t>
      </w:r>
      <w:r w:rsidRPr="00FC20CD">
        <w:rPr>
          <w:rFonts w:ascii="Times New Roman" w:eastAsia="Times New Roman" w:hAnsi="Times New Roman" w:cs="B Nazanin"/>
          <w:b/>
          <w:bCs/>
          <w:kern w:val="0"/>
          <w:sz w:val="20"/>
          <w:szCs w:val="20"/>
          <w:lang w:bidi="fa-IR"/>
          <w14:ligatures w14:val="none"/>
        </w:rPr>
        <w:t>.</w:t>
      </w:r>
    </w:p>
    <w:p w14:paraId="3907E6C0"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rtl/>
          <w:lang w:bidi="fa-IR"/>
          <w14:ligatures w14:val="none"/>
        </w:rPr>
      </w:pPr>
      <w:r w:rsidRPr="00FC20CD">
        <w:rPr>
          <w:rFonts w:ascii="Times New Roman" w:eastAsia="Times New Roman" w:hAnsi="Times New Roman" w:cs="B Nazanin"/>
          <w:b/>
          <w:bCs/>
          <w:kern w:val="0"/>
          <w:sz w:val="20"/>
          <w:szCs w:val="20"/>
          <w:rtl/>
          <w14:ligatures w14:val="none"/>
        </w:rPr>
        <w:t xml:space="preserve">تله طراح (شک </w:t>
      </w:r>
      <w:r w:rsidRPr="00FC20CD">
        <w:rPr>
          <w:rFonts w:ascii="Times New Roman" w:eastAsia="Times New Roman" w:hAnsi="Times New Roman" w:cs="B Nazanin"/>
          <w:b/>
          <w:bCs/>
          <w:kern w:val="0"/>
          <w:sz w:val="20"/>
          <w:szCs w:val="20"/>
          <w:rtl/>
          <w:lang w:bidi="fa-IR"/>
          <w14:ligatures w14:val="none"/>
        </w:rPr>
        <w:t>۵۰-۵۰)</w:t>
      </w:r>
      <w:r w:rsidRPr="00FC20CD">
        <w:rPr>
          <w:rFonts w:ascii="Times New Roman" w:eastAsia="Times New Roman" w:hAnsi="Times New Roman" w:cs="B Nazanin"/>
          <w:b/>
          <w:bCs/>
          <w:kern w:val="0"/>
          <w:sz w:val="20"/>
          <w:szCs w:val="20"/>
          <w:lang w:bidi="fa-IR"/>
          <w14:ligatures w14:val="none"/>
        </w:rPr>
        <w:t xml:space="preserve">: </w:t>
      </w:r>
      <w:r w:rsidRPr="00FC20CD">
        <w:rPr>
          <w:rFonts w:ascii="Times New Roman" w:eastAsia="Times New Roman" w:hAnsi="Times New Roman" w:cs="B Nazanin"/>
          <w:b/>
          <w:bCs/>
          <w:kern w:val="0"/>
          <w:sz w:val="20"/>
          <w:szCs w:val="20"/>
          <w:rtl/>
          <w14:ligatures w14:val="none"/>
        </w:rPr>
        <w:t>طراح با آوردن سکسکه مداوم قصد دارد ذهن شما را به سمت اتساع معده یا عوارض شایع گوارشی پس از جراحی بکشاند. کلید افتراق سریع این است که ترکیب درد فک و بی‌قراری در بیماری با سابقه</w:t>
      </w:r>
      <w:r w:rsidRPr="00FC20CD">
        <w:rPr>
          <w:rFonts w:ascii="Times New Roman" w:eastAsia="Times New Roman" w:hAnsi="Times New Roman" w:cs="B Nazanin"/>
          <w:b/>
          <w:bCs/>
          <w:kern w:val="0"/>
          <w:sz w:val="20"/>
          <w:szCs w:val="20"/>
          <w:lang w:bidi="fa-IR"/>
          <w14:ligatures w14:val="none"/>
        </w:rPr>
        <w:t xml:space="preserve"> CAD </w:t>
      </w:r>
      <w:r w:rsidRPr="00FC20CD">
        <w:rPr>
          <w:rFonts w:ascii="Times New Roman" w:eastAsia="Times New Roman" w:hAnsi="Times New Roman" w:cs="B Nazanin"/>
          <w:b/>
          <w:bCs/>
          <w:kern w:val="0"/>
          <w:sz w:val="20"/>
          <w:szCs w:val="20"/>
          <w:rtl/>
          <w14:ligatures w14:val="none"/>
        </w:rPr>
        <w:t>که اپیوئید می‌گیرد، تظاهر کلاسیک</w:t>
      </w:r>
      <w:r w:rsidRPr="00FC20CD">
        <w:rPr>
          <w:rFonts w:ascii="Times New Roman" w:eastAsia="Times New Roman" w:hAnsi="Times New Roman" w:cs="B Nazanin"/>
          <w:b/>
          <w:bCs/>
          <w:kern w:val="0"/>
          <w:sz w:val="20"/>
          <w:szCs w:val="20"/>
          <w:lang w:bidi="fa-IR"/>
          <w14:ligatures w14:val="none"/>
        </w:rPr>
        <w:t xml:space="preserve"> MI </w:t>
      </w:r>
      <w:r w:rsidRPr="00FC20CD">
        <w:rPr>
          <w:rFonts w:ascii="Times New Roman" w:eastAsia="Times New Roman" w:hAnsi="Times New Roman" w:cs="B Nazanin"/>
          <w:b/>
          <w:bCs/>
          <w:kern w:val="0"/>
          <w:sz w:val="20"/>
          <w:szCs w:val="20"/>
          <w:rtl/>
          <w14:ligatures w14:val="none"/>
        </w:rPr>
        <w:t>بی‌علامت</w:t>
      </w:r>
      <w:r w:rsidRPr="00FC20CD">
        <w:rPr>
          <w:rFonts w:ascii="Times New Roman" w:eastAsia="Times New Roman" w:hAnsi="Times New Roman" w:cs="B Nazanin"/>
          <w:b/>
          <w:bCs/>
          <w:kern w:val="0"/>
          <w:sz w:val="20"/>
          <w:szCs w:val="20"/>
          <w:lang w:bidi="fa-IR"/>
          <w14:ligatures w14:val="none"/>
        </w:rPr>
        <w:t xml:space="preserve"> (Silent MI) </w:t>
      </w:r>
      <w:r w:rsidRPr="00FC20CD">
        <w:rPr>
          <w:rFonts w:ascii="Times New Roman" w:eastAsia="Times New Roman" w:hAnsi="Times New Roman" w:cs="B Nazanin"/>
          <w:b/>
          <w:bCs/>
          <w:kern w:val="0"/>
          <w:sz w:val="20"/>
          <w:szCs w:val="20"/>
          <w:rtl/>
          <w14:ligatures w14:val="none"/>
        </w:rPr>
        <w:t>است</w:t>
      </w:r>
      <w:r w:rsidRPr="00FC20CD">
        <w:rPr>
          <w:rFonts w:ascii="Times New Roman" w:eastAsia="Times New Roman" w:hAnsi="Times New Roman" w:cs="B Nazanin"/>
          <w:b/>
          <w:bCs/>
          <w:kern w:val="0"/>
          <w:sz w:val="20"/>
          <w:szCs w:val="20"/>
          <w:lang w:bidi="fa-IR"/>
          <w14:ligatures w14:val="none"/>
        </w:rPr>
        <w:t>.</w:t>
      </w:r>
    </w:p>
    <w:p w14:paraId="7F2C34EE" w14:textId="77777777" w:rsidR="00FC20CD" w:rsidRPr="00FC20CD" w:rsidRDefault="00FC20CD" w:rsidP="00FC20CD">
      <w:pPr>
        <w:bidi/>
        <w:spacing w:after="200" w:line="240" w:lineRule="auto"/>
        <w:jc w:val="both"/>
        <w:rPr>
          <w:rFonts w:ascii="Times New Roman" w:eastAsia="Times New Roman" w:hAnsi="Times New Roman" w:cs="B Nazanin"/>
          <w:b/>
          <w:bCs/>
          <w:kern w:val="0"/>
          <w:sz w:val="20"/>
          <w:szCs w:val="20"/>
          <w:lang w:bidi="fa-IR"/>
          <w14:ligatures w14:val="none"/>
        </w:rPr>
      </w:pPr>
      <w:r w:rsidRPr="00FC20CD">
        <w:rPr>
          <w:rFonts w:ascii="Times New Roman" w:eastAsia="Times New Roman" w:hAnsi="Times New Roman" w:cs="B Nazanin"/>
          <w:b/>
          <w:bCs/>
          <w:kern w:val="0"/>
          <w:sz w:val="20"/>
          <w:szCs w:val="20"/>
          <w:rtl/>
          <w14:ligatures w14:val="none"/>
        </w:rPr>
        <w:lastRenderedPageBreak/>
        <w:t>مروارید بالینی</w:t>
      </w:r>
      <w:r w:rsidRPr="00FC20CD">
        <w:rPr>
          <w:rFonts w:ascii="Times New Roman" w:eastAsia="Times New Roman" w:hAnsi="Times New Roman" w:cs="B Nazanin"/>
          <w:b/>
          <w:bCs/>
          <w:kern w:val="0"/>
          <w:sz w:val="20"/>
          <w:szCs w:val="20"/>
          <w:lang w:bidi="fa-IR"/>
          <w14:ligatures w14:val="none"/>
        </w:rPr>
        <w:t xml:space="preserve"> (High-Yield): </w:t>
      </w:r>
      <w:r w:rsidRPr="00FC20CD">
        <w:rPr>
          <w:rFonts w:ascii="Times New Roman" w:eastAsia="Times New Roman" w:hAnsi="Times New Roman" w:cs="B Nazanin"/>
          <w:b/>
          <w:bCs/>
          <w:kern w:val="0"/>
          <w:sz w:val="20"/>
          <w:szCs w:val="20"/>
          <w:rtl/>
          <w14:ligatures w14:val="none"/>
        </w:rPr>
        <w:t xml:space="preserve">پیک بروز انفارکتوس میوکارد پس از جراحی در </w:t>
      </w:r>
      <w:r w:rsidRPr="00FC20CD">
        <w:rPr>
          <w:rFonts w:ascii="Times New Roman" w:eastAsia="Times New Roman" w:hAnsi="Times New Roman" w:cs="B Nazanin"/>
          <w:b/>
          <w:bCs/>
          <w:kern w:val="0"/>
          <w:sz w:val="20"/>
          <w:szCs w:val="20"/>
          <w:rtl/>
          <w:lang w:bidi="fa-IR"/>
          <w14:ligatures w14:val="none"/>
        </w:rPr>
        <w:t>۴۸</w:t>
      </w:r>
      <w:r w:rsidRPr="00FC20CD">
        <w:rPr>
          <w:rFonts w:ascii="Times New Roman" w:eastAsia="Times New Roman" w:hAnsi="Times New Roman" w:cs="B Nazanin"/>
          <w:b/>
          <w:bCs/>
          <w:kern w:val="0"/>
          <w:sz w:val="20"/>
          <w:szCs w:val="20"/>
          <w:rtl/>
          <w14:ligatures w14:val="none"/>
        </w:rPr>
        <w:t xml:space="preserve"> تا </w:t>
      </w:r>
      <w:r w:rsidRPr="00FC20CD">
        <w:rPr>
          <w:rFonts w:ascii="Times New Roman" w:eastAsia="Times New Roman" w:hAnsi="Times New Roman" w:cs="B Nazanin"/>
          <w:b/>
          <w:bCs/>
          <w:kern w:val="0"/>
          <w:sz w:val="20"/>
          <w:szCs w:val="20"/>
          <w:rtl/>
          <w:lang w:bidi="fa-IR"/>
          <w14:ligatures w14:val="none"/>
        </w:rPr>
        <w:t>۷۲</w:t>
      </w:r>
      <w:r w:rsidRPr="00FC20CD">
        <w:rPr>
          <w:rFonts w:ascii="Times New Roman" w:eastAsia="Times New Roman" w:hAnsi="Times New Roman" w:cs="B Nazanin"/>
          <w:b/>
          <w:bCs/>
          <w:kern w:val="0"/>
          <w:sz w:val="20"/>
          <w:szCs w:val="20"/>
          <w:rtl/>
          <w14:ligatures w14:val="none"/>
        </w:rPr>
        <w:t xml:space="preserve"> ساعت اول (روزهای اول تا سوم پس از عمل) رخ می‌دهد که علت اصلی آن استرس جراحی و نوسانات همودینامیک است. همچنین سکسکه مقاوم می‌تواند یکی از معادل‌های نادر اما مهم ایسکمی دیواره تحتانی قلب</w:t>
      </w:r>
      <w:r w:rsidRPr="00FC20CD">
        <w:rPr>
          <w:rFonts w:ascii="Times New Roman" w:eastAsia="Times New Roman" w:hAnsi="Times New Roman" w:cs="B Nazanin"/>
          <w:b/>
          <w:bCs/>
          <w:kern w:val="0"/>
          <w:sz w:val="20"/>
          <w:szCs w:val="20"/>
          <w:lang w:bidi="fa-IR"/>
          <w14:ligatures w14:val="none"/>
        </w:rPr>
        <w:t xml:space="preserve"> (Inferior MI) </w:t>
      </w:r>
      <w:r w:rsidRPr="00FC20CD">
        <w:rPr>
          <w:rFonts w:ascii="Times New Roman" w:eastAsia="Times New Roman" w:hAnsi="Times New Roman" w:cs="B Nazanin"/>
          <w:b/>
          <w:bCs/>
          <w:kern w:val="0"/>
          <w:sz w:val="20"/>
          <w:szCs w:val="20"/>
          <w:rtl/>
          <w14:ligatures w14:val="none"/>
        </w:rPr>
        <w:t>باشد</w:t>
      </w:r>
      <w:r w:rsidRPr="00FC20CD">
        <w:rPr>
          <w:rFonts w:ascii="Times New Roman" w:eastAsia="Times New Roman" w:hAnsi="Times New Roman" w:cs="B Nazanin"/>
          <w:b/>
          <w:bCs/>
          <w:kern w:val="0"/>
          <w:sz w:val="20"/>
          <w:szCs w:val="20"/>
          <w:lang w:bidi="fa-IR"/>
          <w14:ligatures w14:val="none"/>
        </w:rPr>
        <w:t>.</w:t>
      </w:r>
    </w:p>
    <w:p w14:paraId="5DF77EDA" w14:textId="77777777" w:rsidR="00FC20CD" w:rsidRPr="00FC20CD" w:rsidRDefault="00FC20CD" w:rsidP="00FC20CD">
      <w:pPr>
        <w:bidi/>
        <w:spacing w:after="0" w:line="240" w:lineRule="auto"/>
        <w:jc w:val="both"/>
        <w:rPr>
          <w:rFonts w:ascii="Times New Roman" w:eastAsia="Times New Roman" w:hAnsi="Times New Roman" w:cs="B Nazanin"/>
          <w:kern w:val="0"/>
          <w:sz w:val="20"/>
          <w:szCs w:val="20"/>
          <w14:ligatures w14:val="none"/>
        </w:rPr>
      </w:pPr>
    </w:p>
    <w:p w14:paraId="7ACA5CB7" w14:textId="77777777" w:rsidR="00FC20CD" w:rsidRPr="00FC20CD" w:rsidRDefault="00FC20CD" w:rsidP="00FC20CD">
      <w:pPr>
        <w:bidi/>
        <w:rPr>
          <w:rFonts w:cs="B Nazanin"/>
          <w:rtl/>
        </w:rPr>
      </w:pPr>
    </w:p>
    <w:p w14:paraId="4053CB6C" w14:textId="77777777" w:rsidR="00FC20CD" w:rsidRPr="00FC20CD" w:rsidRDefault="00FC20CD" w:rsidP="00FC20CD">
      <w:pPr>
        <w:bidi/>
        <w:rPr>
          <w:rFonts w:cs="B Nazanin"/>
          <w:rtl/>
        </w:rPr>
      </w:pPr>
    </w:p>
    <w:p w14:paraId="69AFBA49" w14:textId="77777777" w:rsidR="00FC20CD" w:rsidRPr="00FC20CD" w:rsidRDefault="00FC20CD" w:rsidP="00FC20CD">
      <w:pPr>
        <w:bidi/>
        <w:rPr>
          <w:rFonts w:cs="B Nazanin"/>
          <w:rtl/>
        </w:rPr>
      </w:pPr>
    </w:p>
    <w:p w14:paraId="158A6A60" w14:textId="77777777" w:rsidR="00FC20CD" w:rsidRPr="00FC20CD" w:rsidRDefault="00FC20CD" w:rsidP="00FC20CD">
      <w:pPr>
        <w:bidi/>
        <w:rPr>
          <w:rFonts w:cs="B Nazanin"/>
          <w:rtl/>
        </w:rPr>
      </w:pPr>
    </w:p>
    <w:p w14:paraId="0517EB58" w14:textId="77777777" w:rsidR="00F50A69" w:rsidRDefault="00F50A69"/>
    <w:sectPr w:rsidR="00F50A6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lireza Nejabat" w:date="2026-10-09T19:22:00Z" w:initials="AN">
    <w:p w14:paraId="0F3D7594" w14:textId="77777777" w:rsidR="00FC20CD" w:rsidRDefault="00FC20CD" w:rsidP="000861A1">
      <w:pPr>
        <w:pStyle w:val="CommentText"/>
        <w:bidi/>
        <w:jc w:val="both"/>
      </w:pPr>
      <w:r>
        <w:rPr>
          <w:rStyle w:val="CommentReference"/>
        </w:rPr>
        <w:annotationRef/>
      </w:r>
      <w:r>
        <w:rPr>
          <w:rFonts w:cs="B Nazanin" w:hint="cs"/>
          <w:b/>
          <w:bCs/>
          <w:color w:val="FF0000"/>
          <w:rtl/>
        </w:rPr>
        <w:t>شاه کلید</w:t>
      </w:r>
      <w:r w:rsidRPr="000861A1">
        <w:rPr>
          <w:rFonts w:cs="B Nazanin"/>
          <w:b/>
          <w:bCs/>
          <w:color w:val="FF0000"/>
          <w:rtl/>
        </w:rPr>
        <w:t xml:space="preserve"> آزمون: </w:t>
      </w:r>
      <w:r w:rsidRPr="000861A1">
        <w:rPr>
          <w:rFonts w:cs="B Nazanin"/>
          <w:b/>
          <w:bCs/>
          <w:rtl/>
        </w:rPr>
        <w:t>هرگز تست‌های روتین</w:t>
      </w:r>
      <w:r w:rsidRPr="000861A1">
        <w:rPr>
          <w:rFonts w:cs="B Nazanin"/>
          <w:b/>
          <w:bCs/>
        </w:rPr>
        <w:t xml:space="preserve"> </w:t>
      </w:r>
      <w:r w:rsidRPr="000861A1">
        <w:rPr>
          <w:rFonts w:cs="B Nazanin"/>
          <w:b/>
          <w:bCs/>
          <w:rtl/>
        </w:rPr>
        <w:t>مانند</w:t>
      </w:r>
      <w:r w:rsidRPr="000861A1">
        <w:rPr>
          <w:rFonts w:cs="B Nazanin"/>
          <w:b/>
          <w:bCs/>
        </w:rPr>
        <w:t xml:space="preserve"> CBC </w:t>
      </w:r>
      <w:r w:rsidRPr="000861A1">
        <w:rPr>
          <w:rFonts w:cs="B Nazanin"/>
          <w:b/>
          <w:bCs/>
          <w:rtl/>
        </w:rPr>
        <w:t>یا</w:t>
      </w:r>
      <w:r w:rsidRPr="000861A1">
        <w:rPr>
          <w:rFonts w:cs="B Nazanin"/>
          <w:b/>
          <w:bCs/>
        </w:rPr>
        <w:t xml:space="preserve"> CXR</w:t>
      </w:r>
      <w:r w:rsidRPr="000861A1">
        <w:rPr>
          <w:rFonts w:cs="B Nazanin" w:hint="cs"/>
          <w:b/>
          <w:bCs/>
          <w:rtl/>
        </w:rPr>
        <w:t xml:space="preserve"> </w:t>
      </w:r>
      <w:r w:rsidRPr="000861A1">
        <w:rPr>
          <w:rFonts w:cs="B Nazanin"/>
          <w:b/>
          <w:bCs/>
          <w:rtl/>
        </w:rPr>
        <w:t>را قبل از ارزیابی بالینی</w:t>
      </w:r>
      <w:r w:rsidRPr="000861A1">
        <w:rPr>
          <w:rFonts w:cs="B Nazanin"/>
          <w:b/>
          <w:bCs/>
        </w:rPr>
        <w:t xml:space="preserve"> </w:t>
      </w:r>
      <w:r w:rsidRPr="000861A1">
        <w:rPr>
          <w:rFonts w:cs="B Nazanin" w:hint="cs"/>
          <w:b/>
          <w:bCs/>
          <w:rtl/>
        </w:rPr>
        <w:t xml:space="preserve">(شرح حال و معاینه) </w:t>
      </w:r>
      <w:r w:rsidRPr="000861A1">
        <w:rPr>
          <w:rFonts w:cs="B Nazanin"/>
          <w:b/>
          <w:bCs/>
          <w:rtl/>
        </w:rPr>
        <w:t>تجویز نکنید. ارزیابی پیش‌ازعمل، بالین‌محور است؛ پاراکلینیک فقط برای تأیید یافته‌های بالینی‌ست، نه غربالگری کورکورانه</w:t>
      </w:r>
      <w:r w:rsidRPr="000861A1">
        <w:rPr>
          <w:rFonts w:cs="B Nazanin"/>
          <w:b/>
          <w:bCs/>
        </w:rPr>
        <w:t>.</w:t>
      </w:r>
    </w:p>
  </w:comment>
  <w:comment w:id="1" w:author="Alireza Nejabat" w:date="2026-10-09T20:27:00Z" w:initials="AN">
    <w:p w14:paraId="43D4567A" w14:textId="77777777" w:rsidR="00FC20CD" w:rsidRPr="00DD726A" w:rsidRDefault="00FC20CD" w:rsidP="00FC20CD">
      <w:pPr>
        <w:bidi/>
        <w:jc w:val="both"/>
        <w:rPr>
          <w:rFonts w:cs="B Nazanin"/>
          <w:b/>
          <w:bCs/>
          <w:color w:val="002060"/>
          <w:rtl/>
          <w:lang w:bidi="fa-IR"/>
        </w:rPr>
      </w:pPr>
      <w:r>
        <w:rPr>
          <w:rStyle w:val="CommentReference"/>
        </w:rPr>
        <w:annotationRef/>
      </w:r>
      <w:r w:rsidRPr="00DD726A">
        <w:rPr>
          <w:rFonts w:cs="B Nazanin" w:hint="cs"/>
          <w:b/>
          <w:bCs/>
          <w:color w:val="FF0000"/>
          <w:rtl/>
          <w:lang w:bidi="fa-IR"/>
        </w:rPr>
        <w:t xml:space="preserve">محک یادگیری: </w:t>
      </w:r>
      <w:r w:rsidRPr="00DD726A">
        <w:rPr>
          <w:rFonts w:cs="B Nazanin" w:hint="cs"/>
          <w:b/>
          <w:bCs/>
          <w:color w:val="002060"/>
          <w:rtl/>
          <w:lang w:bidi="fa-IR"/>
        </w:rPr>
        <w:t>خانم ۴۳ ساله با تشخیص سنگ کیسه صفرا علامت‌دار، کاندیدای جراحی کوله‌سیستکتومی می‌باشد. وی در چند روز گذشته کم‌اشتها بوده و چند نوبت استفراغ داشته است. در شرح حال و معاینه فیزیکی نکته خاصی ندارد. در ارزیابی‌های قبل از عمل در این بیمار مناسب‌ترین گزینه کدام است؟ (دستیاری ۱۴۰۳)</w:t>
      </w:r>
    </w:p>
    <w:p w14:paraId="44066A80" w14:textId="77777777" w:rsidR="00FC20CD" w:rsidRPr="00DD726A" w:rsidRDefault="00FC20CD" w:rsidP="00FC20CD">
      <w:pPr>
        <w:bidi/>
        <w:jc w:val="both"/>
        <w:rPr>
          <w:rFonts w:cs="B Nazanin"/>
          <w:b/>
          <w:bCs/>
          <w:color w:val="002060"/>
          <w:rtl/>
          <w:lang w:bidi="fa-IR"/>
        </w:rPr>
      </w:pPr>
      <w:r w:rsidRPr="00DD726A">
        <w:rPr>
          <w:rFonts w:cs="B Nazanin" w:hint="cs"/>
          <w:b/>
          <w:bCs/>
          <w:color w:val="002060"/>
          <w:rtl/>
          <w:lang w:bidi="fa-IR"/>
        </w:rPr>
        <w:t xml:space="preserve">۱. آزمایشات </w:t>
      </w:r>
      <w:r w:rsidRPr="00DD726A">
        <w:rPr>
          <w:rFonts w:cs="B Nazanin" w:hint="cs"/>
          <w:b/>
          <w:bCs/>
          <w:color w:val="002060"/>
          <w:rtl/>
        </w:rPr>
        <w:t>pt/ptt/inr</w:t>
      </w:r>
    </w:p>
    <w:p w14:paraId="453084B8" w14:textId="77777777" w:rsidR="00FC20CD" w:rsidRPr="00DD726A" w:rsidRDefault="00FC20CD" w:rsidP="00FC20CD">
      <w:pPr>
        <w:bidi/>
        <w:jc w:val="both"/>
        <w:rPr>
          <w:rFonts w:cs="B Nazanin"/>
          <w:b/>
          <w:bCs/>
          <w:color w:val="002060"/>
          <w:rtl/>
          <w:lang w:bidi="fa-IR"/>
        </w:rPr>
      </w:pPr>
      <w:r w:rsidRPr="00DD726A">
        <w:rPr>
          <w:rFonts w:cs="B Nazanin" w:hint="cs"/>
          <w:b/>
          <w:bCs/>
          <w:color w:val="002060"/>
          <w:rtl/>
          <w:lang w:bidi="fa-IR"/>
        </w:rPr>
        <w:t xml:space="preserve">۲. </w:t>
      </w:r>
      <w:r w:rsidRPr="00DD726A">
        <w:rPr>
          <w:rFonts w:cs="B Nazanin" w:hint="cs"/>
          <w:b/>
          <w:bCs/>
          <w:color w:val="002060"/>
          <w:rtl/>
        </w:rPr>
        <w:t>chest ct scan</w:t>
      </w:r>
    </w:p>
    <w:p w14:paraId="716066F9" w14:textId="77777777" w:rsidR="00FC20CD" w:rsidRPr="00DD726A" w:rsidRDefault="00FC20CD" w:rsidP="00FC20CD">
      <w:pPr>
        <w:bidi/>
        <w:jc w:val="both"/>
        <w:rPr>
          <w:rFonts w:cs="B Nazanin"/>
          <w:b/>
          <w:bCs/>
          <w:color w:val="002060"/>
          <w:rtl/>
          <w:lang w:bidi="fa-IR"/>
        </w:rPr>
      </w:pPr>
      <w:r w:rsidRPr="00DD726A">
        <w:rPr>
          <w:rFonts w:cs="B Nazanin" w:hint="cs"/>
          <w:b/>
          <w:bCs/>
          <w:color w:val="002060"/>
          <w:rtl/>
          <w:lang w:bidi="fa-IR"/>
        </w:rPr>
        <w:t>۳. ارزیابی الکترولیت‌ها</w:t>
      </w:r>
    </w:p>
    <w:p w14:paraId="1A5B6063" w14:textId="77777777" w:rsidR="00FC20CD" w:rsidRPr="00DD726A" w:rsidRDefault="00FC20CD" w:rsidP="00FC20CD">
      <w:pPr>
        <w:bidi/>
        <w:jc w:val="both"/>
        <w:rPr>
          <w:rFonts w:cs="B Nazanin"/>
          <w:b/>
          <w:bCs/>
          <w:rtl/>
          <w:lang w:bidi="fa-IR"/>
        </w:rPr>
      </w:pPr>
      <w:r w:rsidRPr="00DD726A">
        <w:rPr>
          <w:rFonts w:cs="B Nazanin" w:hint="cs"/>
          <w:b/>
          <w:bCs/>
          <w:color w:val="002060"/>
          <w:rtl/>
          <w:lang w:bidi="fa-IR"/>
        </w:rPr>
        <w:t>۴. آنالیز ادرار و کشت ادرار</w:t>
      </w:r>
    </w:p>
    <w:p w14:paraId="3E8D683E" w14:textId="77777777" w:rsidR="00FC20CD" w:rsidRPr="00DD726A" w:rsidRDefault="00FC20CD" w:rsidP="00FC20CD">
      <w:pPr>
        <w:pStyle w:val="CommentText"/>
        <w:bidi/>
        <w:jc w:val="both"/>
        <w:rPr>
          <w:rFonts w:cs="B Nazanin"/>
          <w:b/>
          <w:bCs/>
          <w:rtl/>
          <w:lang w:bidi="fa-IR"/>
        </w:rPr>
      </w:pPr>
    </w:p>
    <w:p w14:paraId="51E4E7CB" w14:textId="77777777" w:rsidR="00FC20CD" w:rsidRPr="00DD726A" w:rsidRDefault="00FC20CD" w:rsidP="00FC20CD">
      <w:pPr>
        <w:pStyle w:val="CommentText"/>
        <w:bidi/>
        <w:jc w:val="both"/>
        <w:rPr>
          <w:rFonts w:cs="B Nazanin"/>
          <w:b/>
          <w:bCs/>
          <w:rtl/>
          <w:lang w:bidi="fa-IR"/>
        </w:rPr>
      </w:pPr>
      <w:r w:rsidRPr="00DD726A">
        <w:rPr>
          <w:rFonts w:cs="B Nazanin" w:hint="cs"/>
          <w:b/>
          <w:bCs/>
          <w:rtl/>
          <w:lang w:bidi="fa-IR"/>
        </w:rPr>
        <w:t>پاسخ گزینه ۳</w:t>
      </w:r>
    </w:p>
    <w:p w14:paraId="559D2558" w14:textId="77777777" w:rsidR="00FC20CD" w:rsidRPr="00DD726A" w:rsidRDefault="00FC20CD" w:rsidP="00FC20CD">
      <w:pPr>
        <w:pStyle w:val="CommentText"/>
        <w:bidi/>
        <w:jc w:val="both"/>
        <w:rPr>
          <w:rFonts w:cs="B Nazanin"/>
          <w:b/>
          <w:bCs/>
          <w:rtl/>
        </w:rPr>
      </w:pPr>
      <w:r w:rsidRPr="00DD726A">
        <w:rPr>
          <w:rFonts w:cs="B Nazanin"/>
          <w:b/>
          <w:bCs/>
          <w:rtl/>
        </w:rPr>
        <w:t>استفراغ‌های مکرر و کم‌اشتهایی اخیر بیمار باعث اتلاف آب و الکترولیت‌ها (مانند پتاسیم، کلر و سدیم) و بروز اختلالات اسید و باز می‌شوند. ارزیابی الکترولیت‌های سرم جهت اصلاح دهیدراتاسیون و پیشگیری از آریتمی‌های حین بیهوشی مناسب‌ترین و الزامی‌ترین اقدام پره‌اپراتیو است.</w:t>
      </w:r>
    </w:p>
  </w:comment>
  <w:comment w:id="2" w:author="Alireza Nejabat" w:date="2026-10-09T17:45:00Z" w:initials="AN">
    <w:p w14:paraId="08AE8F91" w14:textId="77777777" w:rsidR="00FC20CD" w:rsidRPr="005E0891" w:rsidRDefault="00FC20CD" w:rsidP="00FC20CD">
      <w:pPr>
        <w:bidi/>
        <w:ind w:right="400"/>
        <w:rPr>
          <w:rFonts w:ascii="B Nazanin" w:eastAsia="B Nazanin" w:hAnsi="B Nazanin" w:cs="B Nazanin"/>
          <w:b/>
          <w:bCs/>
          <w:rtl/>
        </w:rPr>
      </w:pPr>
      <w:r>
        <w:rPr>
          <w:rStyle w:val="CommentReference"/>
        </w:rPr>
        <w:annotationRef/>
      </w:r>
      <w:r w:rsidRPr="005E0891">
        <w:rPr>
          <w:rFonts w:ascii="B Nazanin" w:eastAsia="B Nazanin" w:hAnsi="B Nazanin" w:cs="B Nazanin" w:hint="cs"/>
          <w:b/>
          <w:bCs/>
          <w:color w:val="EE0000"/>
          <w:rtl/>
        </w:rPr>
        <w:t>میکرو</w:t>
      </w:r>
      <w:r w:rsidRPr="005E0891">
        <w:rPr>
          <w:rFonts w:ascii="B Nazanin" w:eastAsia="B Nazanin" w:hAnsi="B Nazanin" w:cs="B Nazanin"/>
          <w:b/>
          <w:bCs/>
          <w:color w:val="EE0000"/>
          <w:rtl/>
        </w:rPr>
        <w:t xml:space="preserve"> </w:t>
      </w:r>
      <w:r w:rsidRPr="005E0891">
        <w:rPr>
          <w:rFonts w:ascii="B Nazanin" w:eastAsia="B Nazanin" w:hAnsi="B Nazanin" w:cs="B Nazanin" w:hint="cs"/>
          <w:b/>
          <w:bCs/>
          <w:color w:val="EE0000"/>
          <w:rtl/>
        </w:rPr>
        <w:t>کوئیز</w:t>
      </w:r>
      <w:r w:rsidRPr="005E0891">
        <w:rPr>
          <w:rFonts w:ascii="B Nazanin" w:eastAsia="B Nazanin" w:hAnsi="B Nazanin" w:cs="B Nazanin"/>
          <w:b/>
          <w:bCs/>
          <w:color w:val="EE0000"/>
          <w:rtl/>
        </w:rPr>
        <w:t xml:space="preserve">: </w:t>
      </w:r>
      <w:r w:rsidRPr="005E0891">
        <w:rPr>
          <w:rFonts w:ascii="B Nazanin" w:eastAsia="B Nazanin" w:hAnsi="B Nazanin" w:cs="B Nazanin"/>
          <w:b/>
          <w:bCs/>
          <w:rtl/>
        </w:rPr>
        <w:t xml:space="preserve">تعیین گروه خون و کراس‌مچ پیش از عمل در چه شرایطی الزامی است؟ </w:t>
      </w:r>
    </w:p>
    <w:p w14:paraId="2BC6650D" w14:textId="77777777" w:rsidR="00FC20CD" w:rsidRDefault="00FC20CD" w:rsidP="00FC20CD">
      <w:pPr>
        <w:bidi/>
        <w:ind w:right="400"/>
        <w:rPr>
          <w:rtl/>
        </w:rPr>
      </w:pPr>
      <w:r w:rsidRPr="005E0891">
        <w:rPr>
          <w:rFonts w:ascii="B Nazanin" w:eastAsia="B Nazanin" w:hAnsi="B Nazanin" w:cs="B Nazanin"/>
          <w:b/>
          <w:bCs/>
          <w:color w:val="EE0000"/>
          <w:rtl/>
        </w:rPr>
        <w:t xml:space="preserve">پاسخ: </w:t>
      </w:r>
      <w:r w:rsidRPr="005E0891">
        <w:rPr>
          <w:rFonts w:ascii="B Nazanin" w:eastAsia="B Nazanin" w:hAnsi="B Nazanin" w:cs="B Nazanin"/>
          <w:b/>
          <w:bCs/>
          <w:rtl/>
        </w:rPr>
        <w:t>در اعمال جراحی که احتمال خونریزی و اتلاف خون بیش از ۵۰۰ میلی‌لیتر پیش‌بینی می‌شود.</w:t>
      </w:r>
    </w:p>
    <w:p w14:paraId="751F601D" w14:textId="77777777" w:rsidR="00FC20CD" w:rsidRDefault="00FC20CD" w:rsidP="005E0891">
      <w:pPr>
        <w:pStyle w:val="CommentText"/>
        <w:bidi/>
        <w:jc w:val="both"/>
      </w:pPr>
    </w:p>
  </w:comment>
  <w:comment w:id="3" w:author="Alireza Nejabat" w:date="2026-10-09T21:47:00Z" w:initials="AN">
    <w:p w14:paraId="4FB721CF" w14:textId="77777777" w:rsidR="00FC20CD" w:rsidRPr="00112A98" w:rsidRDefault="00FC20CD" w:rsidP="00FC20CD">
      <w:pPr>
        <w:bidi/>
        <w:jc w:val="both"/>
        <w:rPr>
          <w:rFonts w:cs="B Nazanin"/>
          <w:b/>
          <w:bCs/>
          <w:color w:val="002060"/>
        </w:rPr>
      </w:pPr>
      <w:r>
        <w:rPr>
          <w:rStyle w:val="CommentReference"/>
        </w:rPr>
        <w:annotationRef/>
      </w:r>
      <w:r w:rsidRPr="00112A98">
        <w:rPr>
          <w:rFonts w:cs="B Nazanin" w:hint="cs"/>
          <w:b/>
          <w:bCs/>
          <w:color w:val="FF0000"/>
          <w:rtl/>
        </w:rPr>
        <w:t xml:space="preserve">محک یادگیری: </w:t>
      </w:r>
      <w:r w:rsidRPr="00112A98">
        <w:rPr>
          <w:rFonts w:cs="B Nazanin"/>
          <w:b/>
          <w:bCs/>
          <w:color w:val="002060"/>
          <w:rtl/>
        </w:rPr>
        <w:t xml:space="preserve">مرد </w:t>
      </w:r>
      <w:r w:rsidRPr="00112A98">
        <w:rPr>
          <w:rFonts w:cs="B Nazanin"/>
          <w:b/>
          <w:bCs/>
          <w:color w:val="002060"/>
          <w:rtl/>
          <w:lang w:bidi="fa-IR"/>
        </w:rPr>
        <w:t>۵۸</w:t>
      </w:r>
      <w:r w:rsidRPr="00112A98">
        <w:rPr>
          <w:rFonts w:cs="B Nazanin"/>
          <w:b/>
          <w:bCs/>
          <w:color w:val="002060"/>
          <w:rtl/>
        </w:rPr>
        <w:t xml:space="preserve"> ساله‌ا</w:t>
      </w:r>
      <w:r w:rsidRPr="00112A98">
        <w:rPr>
          <w:rFonts w:cs="B Nazanin" w:hint="cs"/>
          <w:b/>
          <w:bCs/>
          <w:color w:val="002060"/>
          <w:rtl/>
        </w:rPr>
        <w:t>ی</w:t>
      </w:r>
      <w:r w:rsidRPr="00112A98">
        <w:rPr>
          <w:rFonts w:cs="B Nazanin"/>
          <w:b/>
          <w:bCs/>
          <w:color w:val="002060"/>
          <w:rtl/>
        </w:rPr>
        <w:t xml:space="preserve"> با سابقه ب</w:t>
      </w:r>
      <w:r w:rsidRPr="00112A98">
        <w:rPr>
          <w:rFonts w:cs="B Nazanin" w:hint="cs"/>
          <w:b/>
          <w:bCs/>
          <w:color w:val="002060"/>
          <w:rtl/>
        </w:rPr>
        <w:t>ی</w:t>
      </w:r>
      <w:r w:rsidRPr="00112A98">
        <w:rPr>
          <w:rFonts w:cs="B Nazanin" w:hint="eastAsia"/>
          <w:b/>
          <w:bCs/>
          <w:color w:val="002060"/>
          <w:rtl/>
        </w:rPr>
        <w:t>مار</w:t>
      </w:r>
      <w:r w:rsidRPr="00112A98">
        <w:rPr>
          <w:rFonts w:cs="B Nazanin" w:hint="cs"/>
          <w:b/>
          <w:bCs/>
          <w:color w:val="002060"/>
          <w:rtl/>
        </w:rPr>
        <w:t>ی</w:t>
      </w:r>
      <w:r w:rsidRPr="00112A98">
        <w:rPr>
          <w:rFonts w:cs="B Nazanin"/>
          <w:b/>
          <w:bCs/>
          <w:color w:val="002060"/>
          <w:rtl/>
        </w:rPr>
        <w:t xml:space="preserve"> انسداد</w:t>
      </w:r>
      <w:r w:rsidRPr="00112A98">
        <w:rPr>
          <w:rFonts w:cs="B Nazanin" w:hint="cs"/>
          <w:b/>
          <w:bCs/>
          <w:color w:val="002060"/>
          <w:rtl/>
        </w:rPr>
        <w:t>ی</w:t>
      </w:r>
      <w:r w:rsidRPr="00112A98">
        <w:rPr>
          <w:rFonts w:cs="B Nazanin"/>
          <w:b/>
          <w:bCs/>
          <w:color w:val="002060"/>
          <w:rtl/>
        </w:rPr>
        <w:t xml:space="preserve"> مزمن ر</w:t>
      </w:r>
      <w:r w:rsidRPr="00112A98">
        <w:rPr>
          <w:rFonts w:cs="B Nazanin" w:hint="cs"/>
          <w:b/>
          <w:bCs/>
          <w:color w:val="002060"/>
          <w:rtl/>
        </w:rPr>
        <w:t>ی</w:t>
      </w:r>
      <w:r w:rsidRPr="00112A98">
        <w:rPr>
          <w:rFonts w:cs="B Nazanin" w:hint="eastAsia"/>
          <w:b/>
          <w:bCs/>
          <w:color w:val="002060"/>
          <w:rtl/>
        </w:rPr>
        <w:t>ه</w:t>
      </w:r>
      <w:r w:rsidRPr="00112A98">
        <w:rPr>
          <w:rFonts w:cs="B Nazanin"/>
          <w:b/>
          <w:bCs/>
          <w:color w:val="002060"/>
          <w:rtl/>
        </w:rPr>
        <w:t xml:space="preserve"> (</w:t>
      </w:r>
      <w:r w:rsidRPr="00112A98">
        <w:rPr>
          <w:rFonts w:cs="B Nazanin"/>
          <w:b/>
          <w:bCs/>
          <w:color w:val="002060"/>
        </w:rPr>
        <w:t>COPD</w:t>
      </w:r>
      <w:r w:rsidRPr="00112A98">
        <w:rPr>
          <w:rFonts w:cs="B Nazanin"/>
          <w:b/>
          <w:bCs/>
          <w:color w:val="002060"/>
          <w:rtl/>
        </w:rPr>
        <w:t>) و د</w:t>
      </w:r>
      <w:r w:rsidRPr="00112A98">
        <w:rPr>
          <w:rFonts w:cs="B Nazanin" w:hint="cs"/>
          <w:b/>
          <w:bCs/>
          <w:color w:val="002060"/>
          <w:rtl/>
        </w:rPr>
        <w:t>ی</w:t>
      </w:r>
      <w:r w:rsidRPr="00112A98">
        <w:rPr>
          <w:rFonts w:cs="B Nazanin" w:hint="eastAsia"/>
          <w:b/>
          <w:bCs/>
          <w:color w:val="002060"/>
          <w:rtl/>
        </w:rPr>
        <w:t>ابت</w:t>
      </w:r>
      <w:r w:rsidRPr="00112A98">
        <w:rPr>
          <w:rFonts w:cs="B Nazanin"/>
          <w:b/>
          <w:bCs/>
          <w:color w:val="002060"/>
          <w:rtl/>
        </w:rPr>
        <w:t xml:space="preserve"> قند</w:t>
      </w:r>
      <w:r w:rsidRPr="00112A98">
        <w:rPr>
          <w:rFonts w:cs="B Nazanin" w:hint="cs"/>
          <w:b/>
          <w:bCs/>
          <w:color w:val="002060"/>
          <w:rtl/>
        </w:rPr>
        <w:t>ی</w:t>
      </w:r>
      <w:r w:rsidRPr="00112A98">
        <w:rPr>
          <w:rFonts w:cs="B Nazanin"/>
          <w:b/>
          <w:bCs/>
          <w:color w:val="002060"/>
          <w:rtl/>
        </w:rPr>
        <w:t xml:space="preserve"> بدکنترل‌شده، به دنبال علائم شکم حاد ناش</w:t>
      </w:r>
      <w:r w:rsidRPr="00112A98">
        <w:rPr>
          <w:rFonts w:cs="B Nazanin" w:hint="cs"/>
          <w:b/>
          <w:bCs/>
          <w:color w:val="002060"/>
          <w:rtl/>
        </w:rPr>
        <w:t>ی</w:t>
      </w:r>
      <w:r w:rsidRPr="00112A98">
        <w:rPr>
          <w:rFonts w:cs="B Nazanin"/>
          <w:b/>
          <w:bCs/>
          <w:color w:val="002060"/>
          <w:rtl/>
        </w:rPr>
        <w:t xml:space="preserve"> از پرفوراس</w:t>
      </w:r>
      <w:r w:rsidRPr="00112A98">
        <w:rPr>
          <w:rFonts w:cs="B Nazanin" w:hint="cs"/>
          <w:b/>
          <w:bCs/>
          <w:color w:val="002060"/>
          <w:rtl/>
        </w:rPr>
        <w:t>ی</w:t>
      </w:r>
      <w:r w:rsidRPr="00112A98">
        <w:rPr>
          <w:rFonts w:cs="B Nazanin" w:hint="eastAsia"/>
          <w:b/>
          <w:bCs/>
          <w:color w:val="002060"/>
          <w:rtl/>
        </w:rPr>
        <w:t>ون</w:t>
      </w:r>
      <w:r w:rsidRPr="00112A98">
        <w:rPr>
          <w:rFonts w:cs="B Nazanin"/>
          <w:b/>
          <w:bCs/>
          <w:color w:val="002060"/>
          <w:rtl/>
        </w:rPr>
        <w:t xml:space="preserve"> روده جهت انجام لاپاراتوم</w:t>
      </w:r>
      <w:r w:rsidRPr="00112A98">
        <w:rPr>
          <w:rFonts w:cs="B Nazanin" w:hint="cs"/>
          <w:b/>
          <w:bCs/>
          <w:color w:val="002060"/>
          <w:rtl/>
        </w:rPr>
        <w:t>ی</w:t>
      </w:r>
      <w:r w:rsidRPr="00112A98">
        <w:rPr>
          <w:rFonts w:cs="B Nazanin"/>
          <w:b/>
          <w:bCs/>
          <w:color w:val="002060"/>
          <w:rtl/>
        </w:rPr>
        <w:t xml:space="preserve"> اورژانس به اتاق عمل منتقل م</w:t>
      </w:r>
      <w:r w:rsidRPr="00112A98">
        <w:rPr>
          <w:rFonts w:cs="B Nazanin" w:hint="cs"/>
          <w:b/>
          <w:bCs/>
          <w:color w:val="002060"/>
          <w:rtl/>
        </w:rPr>
        <w:t>ی‌</w:t>
      </w:r>
      <w:r w:rsidRPr="00112A98">
        <w:rPr>
          <w:rFonts w:cs="B Nazanin" w:hint="eastAsia"/>
          <w:b/>
          <w:bCs/>
          <w:color w:val="002060"/>
          <w:rtl/>
        </w:rPr>
        <w:t>شود</w:t>
      </w:r>
      <w:r w:rsidRPr="00112A98">
        <w:rPr>
          <w:rFonts w:cs="B Nazanin"/>
          <w:b/>
          <w:bCs/>
          <w:color w:val="002060"/>
          <w:rtl/>
        </w:rPr>
        <w:t>. وضع</w:t>
      </w:r>
      <w:r w:rsidRPr="00112A98">
        <w:rPr>
          <w:rFonts w:cs="B Nazanin" w:hint="cs"/>
          <w:b/>
          <w:bCs/>
          <w:color w:val="002060"/>
          <w:rtl/>
        </w:rPr>
        <w:t>ی</w:t>
      </w:r>
      <w:r w:rsidRPr="00112A98">
        <w:rPr>
          <w:rFonts w:cs="B Nazanin" w:hint="eastAsia"/>
          <w:b/>
          <w:bCs/>
          <w:color w:val="002060"/>
          <w:rtl/>
        </w:rPr>
        <w:t>ت</w:t>
      </w:r>
      <w:r w:rsidRPr="00112A98">
        <w:rPr>
          <w:rFonts w:cs="B Nazanin"/>
          <w:b/>
          <w:bCs/>
          <w:color w:val="002060"/>
          <w:rtl/>
        </w:rPr>
        <w:t xml:space="preserve"> ف</w:t>
      </w:r>
      <w:r w:rsidRPr="00112A98">
        <w:rPr>
          <w:rFonts w:cs="B Nazanin" w:hint="cs"/>
          <w:b/>
          <w:bCs/>
          <w:color w:val="002060"/>
          <w:rtl/>
        </w:rPr>
        <w:t>ی</w:t>
      </w:r>
      <w:r w:rsidRPr="00112A98">
        <w:rPr>
          <w:rFonts w:cs="B Nazanin" w:hint="eastAsia"/>
          <w:b/>
          <w:bCs/>
          <w:color w:val="002060"/>
          <w:rtl/>
        </w:rPr>
        <w:t>ز</w:t>
      </w:r>
      <w:r w:rsidRPr="00112A98">
        <w:rPr>
          <w:rFonts w:cs="B Nazanin" w:hint="cs"/>
          <w:b/>
          <w:bCs/>
          <w:color w:val="002060"/>
          <w:rtl/>
        </w:rPr>
        <w:t>ی</w:t>
      </w:r>
      <w:r w:rsidRPr="00112A98">
        <w:rPr>
          <w:rFonts w:cs="B Nazanin" w:hint="eastAsia"/>
          <w:b/>
          <w:bCs/>
          <w:color w:val="002060"/>
          <w:rtl/>
        </w:rPr>
        <w:t>ک</w:t>
      </w:r>
      <w:r w:rsidRPr="00112A98">
        <w:rPr>
          <w:rFonts w:cs="B Nazanin" w:hint="cs"/>
          <w:b/>
          <w:bCs/>
          <w:color w:val="002060"/>
          <w:rtl/>
        </w:rPr>
        <w:t>ی</w:t>
      </w:r>
      <w:r w:rsidRPr="00112A98">
        <w:rPr>
          <w:rFonts w:cs="B Nazanin"/>
          <w:b/>
          <w:bCs/>
          <w:color w:val="002060"/>
          <w:rtl/>
        </w:rPr>
        <w:t xml:space="preserve"> ا</w:t>
      </w:r>
      <w:r w:rsidRPr="00112A98">
        <w:rPr>
          <w:rFonts w:cs="B Nazanin" w:hint="cs"/>
          <w:b/>
          <w:bCs/>
          <w:color w:val="002060"/>
          <w:rtl/>
        </w:rPr>
        <w:t>ی</w:t>
      </w:r>
      <w:r w:rsidRPr="00112A98">
        <w:rPr>
          <w:rFonts w:cs="B Nazanin" w:hint="eastAsia"/>
          <w:b/>
          <w:bCs/>
          <w:color w:val="002060"/>
          <w:rtl/>
        </w:rPr>
        <w:t>ن</w:t>
      </w:r>
      <w:r w:rsidRPr="00112A98">
        <w:rPr>
          <w:rFonts w:cs="B Nazanin"/>
          <w:b/>
          <w:bCs/>
          <w:color w:val="002060"/>
          <w:rtl/>
        </w:rPr>
        <w:t xml:space="preserve"> ب</w:t>
      </w:r>
      <w:r w:rsidRPr="00112A98">
        <w:rPr>
          <w:rFonts w:cs="B Nazanin" w:hint="cs"/>
          <w:b/>
          <w:bCs/>
          <w:color w:val="002060"/>
          <w:rtl/>
        </w:rPr>
        <w:t>ی</w:t>
      </w:r>
      <w:r w:rsidRPr="00112A98">
        <w:rPr>
          <w:rFonts w:cs="B Nazanin" w:hint="eastAsia"/>
          <w:b/>
          <w:bCs/>
          <w:color w:val="002060"/>
          <w:rtl/>
        </w:rPr>
        <w:t>مار</w:t>
      </w:r>
      <w:r w:rsidRPr="00112A98">
        <w:rPr>
          <w:rFonts w:cs="B Nazanin"/>
          <w:b/>
          <w:bCs/>
          <w:color w:val="002060"/>
          <w:rtl/>
        </w:rPr>
        <w:t xml:space="preserve"> طبق س</w:t>
      </w:r>
      <w:r w:rsidRPr="00112A98">
        <w:rPr>
          <w:rFonts w:cs="B Nazanin" w:hint="cs"/>
          <w:b/>
          <w:bCs/>
          <w:color w:val="002060"/>
          <w:rtl/>
        </w:rPr>
        <w:t>ی</w:t>
      </w:r>
      <w:r w:rsidRPr="00112A98">
        <w:rPr>
          <w:rFonts w:cs="B Nazanin" w:hint="eastAsia"/>
          <w:b/>
          <w:bCs/>
          <w:color w:val="002060"/>
          <w:rtl/>
        </w:rPr>
        <w:t>ستم</w:t>
      </w:r>
      <w:r w:rsidRPr="00112A98">
        <w:rPr>
          <w:rFonts w:cs="B Nazanin"/>
          <w:b/>
          <w:bCs/>
          <w:color w:val="002060"/>
          <w:rtl/>
        </w:rPr>
        <w:t xml:space="preserve"> رتبه‌بند</w:t>
      </w:r>
      <w:r w:rsidRPr="00112A98">
        <w:rPr>
          <w:rFonts w:cs="B Nazanin" w:hint="cs"/>
          <w:b/>
          <w:bCs/>
          <w:color w:val="002060"/>
          <w:rtl/>
        </w:rPr>
        <w:t>ی</w:t>
      </w:r>
      <w:r w:rsidRPr="00112A98">
        <w:rPr>
          <w:rFonts w:cs="B Nazanin"/>
          <w:b/>
          <w:bCs/>
          <w:color w:val="002060"/>
          <w:rtl/>
        </w:rPr>
        <w:t xml:space="preserve"> </w:t>
      </w:r>
      <w:r w:rsidRPr="00112A98">
        <w:rPr>
          <w:rFonts w:cs="B Nazanin"/>
          <w:b/>
          <w:bCs/>
          <w:color w:val="002060"/>
        </w:rPr>
        <w:t>ASA</w:t>
      </w:r>
      <w:r w:rsidRPr="00112A98">
        <w:rPr>
          <w:rFonts w:cs="B Nazanin"/>
          <w:b/>
          <w:bCs/>
          <w:color w:val="002060"/>
          <w:rtl/>
        </w:rPr>
        <w:t xml:space="preserve"> در کدام طبقه قرار م</w:t>
      </w:r>
      <w:r w:rsidRPr="00112A98">
        <w:rPr>
          <w:rFonts w:cs="B Nazanin" w:hint="cs"/>
          <w:b/>
          <w:bCs/>
          <w:color w:val="002060"/>
          <w:rtl/>
        </w:rPr>
        <w:t>ی‌</w:t>
      </w:r>
      <w:r w:rsidRPr="00112A98">
        <w:rPr>
          <w:rFonts w:cs="B Nazanin" w:hint="eastAsia"/>
          <w:b/>
          <w:bCs/>
          <w:color w:val="002060"/>
          <w:rtl/>
        </w:rPr>
        <w:t>گ</w:t>
      </w:r>
      <w:r w:rsidRPr="00112A98">
        <w:rPr>
          <w:rFonts w:cs="B Nazanin" w:hint="cs"/>
          <w:b/>
          <w:bCs/>
          <w:color w:val="002060"/>
          <w:rtl/>
        </w:rPr>
        <w:t>ی</w:t>
      </w:r>
      <w:r w:rsidRPr="00112A98">
        <w:rPr>
          <w:rFonts w:cs="B Nazanin" w:hint="eastAsia"/>
          <w:b/>
          <w:bCs/>
          <w:color w:val="002060"/>
          <w:rtl/>
        </w:rPr>
        <w:t>رد؟</w:t>
      </w:r>
    </w:p>
    <w:p w14:paraId="3F98E3FB" w14:textId="77777777" w:rsidR="00FC20CD" w:rsidRPr="00112A98" w:rsidRDefault="00FC20CD" w:rsidP="00FC20CD">
      <w:pPr>
        <w:bidi/>
        <w:jc w:val="both"/>
        <w:rPr>
          <w:rFonts w:cs="B Nazanin"/>
          <w:b/>
          <w:bCs/>
          <w:color w:val="002060"/>
        </w:rPr>
      </w:pPr>
    </w:p>
    <w:p w14:paraId="676EEF98" w14:textId="77777777" w:rsidR="00FC20CD" w:rsidRPr="00112A98" w:rsidRDefault="00FC20CD" w:rsidP="00FC20CD">
      <w:pPr>
        <w:bidi/>
        <w:jc w:val="both"/>
        <w:rPr>
          <w:rFonts w:cs="B Nazanin"/>
          <w:b/>
          <w:bCs/>
          <w:color w:val="002060"/>
        </w:rPr>
      </w:pPr>
      <w:r w:rsidRPr="00112A98">
        <w:rPr>
          <w:rFonts w:cs="B Nazanin"/>
          <w:b/>
          <w:bCs/>
          <w:color w:val="002060"/>
          <w:rtl/>
        </w:rPr>
        <w:t xml:space="preserve">1) </w:t>
      </w:r>
      <w:r w:rsidRPr="00112A98">
        <w:rPr>
          <w:rFonts w:cs="B Nazanin"/>
          <w:b/>
          <w:bCs/>
          <w:color w:val="002060"/>
        </w:rPr>
        <w:t>ASA II-E</w:t>
      </w:r>
      <w:r w:rsidRPr="00112A98">
        <w:rPr>
          <w:rFonts w:cs="B Nazanin"/>
          <w:b/>
          <w:bCs/>
          <w:color w:val="002060"/>
          <w:rtl/>
        </w:rPr>
        <w:t xml:space="preserve">  </w:t>
      </w:r>
    </w:p>
    <w:p w14:paraId="25EA8B23" w14:textId="77777777" w:rsidR="00FC20CD" w:rsidRPr="00112A98" w:rsidRDefault="00FC20CD" w:rsidP="00FC20CD">
      <w:pPr>
        <w:bidi/>
        <w:jc w:val="both"/>
        <w:rPr>
          <w:rFonts w:cs="B Nazanin"/>
          <w:b/>
          <w:bCs/>
          <w:color w:val="002060"/>
        </w:rPr>
      </w:pPr>
      <w:r w:rsidRPr="00112A98">
        <w:rPr>
          <w:rFonts w:cs="B Nazanin"/>
          <w:b/>
          <w:bCs/>
          <w:color w:val="002060"/>
          <w:rtl/>
        </w:rPr>
        <w:t xml:space="preserve">2) </w:t>
      </w:r>
      <w:r w:rsidRPr="00112A98">
        <w:rPr>
          <w:rFonts w:cs="B Nazanin"/>
          <w:b/>
          <w:bCs/>
          <w:color w:val="002060"/>
        </w:rPr>
        <w:t>ASA III-E</w:t>
      </w:r>
      <w:r w:rsidRPr="00112A98">
        <w:rPr>
          <w:rFonts w:cs="B Nazanin"/>
          <w:b/>
          <w:bCs/>
          <w:color w:val="002060"/>
          <w:rtl/>
        </w:rPr>
        <w:t xml:space="preserve">  </w:t>
      </w:r>
    </w:p>
    <w:p w14:paraId="31E88D4A" w14:textId="77777777" w:rsidR="00FC20CD" w:rsidRPr="00112A98" w:rsidRDefault="00FC20CD" w:rsidP="00FC20CD">
      <w:pPr>
        <w:bidi/>
        <w:jc w:val="both"/>
        <w:rPr>
          <w:rFonts w:cs="B Nazanin"/>
          <w:b/>
          <w:bCs/>
          <w:color w:val="002060"/>
        </w:rPr>
      </w:pPr>
      <w:r w:rsidRPr="00112A98">
        <w:rPr>
          <w:rFonts w:cs="B Nazanin"/>
          <w:b/>
          <w:bCs/>
          <w:color w:val="002060"/>
          <w:rtl/>
        </w:rPr>
        <w:t xml:space="preserve">3) </w:t>
      </w:r>
      <w:r w:rsidRPr="00112A98">
        <w:rPr>
          <w:rFonts w:cs="B Nazanin"/>
          <w:b/>
          <w:bCs/>
          <w:color w:val="002060"/>
        </w:rPr>
        <w:t xml:space="preserve">ASA II </w:t>
      </w:r>
    </w:p>
    <w:p w14:paraId="418125FA" w14:textId="77777777" w:rsidR="00FC20CD" w:rsidRPr="00112A98" w:rsidRDefault="00FC20CD" w:rsidP="00FC20CD">
      <w:pPr>
        <w:bidi/>
        <w:jc w:val="both"/>
        <w:rPr>
          <w:rFonts w:cs="B Nazanin"/>
          <w:b/>
          <w:bCs/>
        </w:rPr>
      </w:pPr>
      <w:r w:rsidRPr="00112A98">
        <w:rPr>
          <w:rFonts w:cs="B Nazanin"/>
          <w:b/>
          <w:bCs/>
          <w:color w:val="002060"/>
          <w:rtl/>
        </w:rPr>
        <w:t xml:space="preserve">4) </w:t>
      </w:r>
      <w:r w:rsidRPr="00112A98">
        <w:rPr>
          <w:rFonts w:cs="B Nazanin"/>
          <w:b/>
          <w:bCs/>
          <w:color w:val="002060"/>
        </w:rPr>
        <w:t xml:space="preserve">ASA III </w:t>
      </w:r>
    </w:p>
    <w:p w14:paraId="129AB659" w14:textId="77777777" w:rsidR="00FC20CD" w:rsidRPr="00112A98" w:rsidRDefault="00FC20CD" w:rsidP="00FC20CD">
      <w:pPr>
        <w:bidi/>
        <w:jc w:val="both"/>
        <w:rPr>
          <w:rFonts w:cs="B Nazanin"/>
          <w:b/>
          <w:bCs/>
        </w:rPr>
      </w:pPr>
    </w:p>
    <w:p w14:paraId="54523598" w14:textId="77777777" w:rsidR="00FC20CD" w:rsidRPr="00112A98" w:rsidRDefault="00FC20CD" w:rsidP="00FC20CD">
      <w:pPr>
        <w:bidi/>
        <w:jc w:val="both"/>
        <w:rPr>
          <w:rFonts w:cs="B Nazanin"/>
          <w:b/>
          <w:bCs/>
          <w:rtl/>
          <w:lang w:bidi="fa-IR"/>
        </w:rPr>
      </w:pPr>
      <w:r w:rsidRPr="00112A98">
        <w:rPr>
          <w:rFonts w:cs="B Nazanin"/>
          <w:b/>
          <w:bCs/>
          <w:rtl/>
        </w:rPr>
        <w:t>پاسخ</w:t>
      </w:r>
      <w:r w:rsidRPr="00112A98">
        <w:rPr>
          <w:rFonts w:cs="B Nazanin" w:hint="cs"/>
          <w:b/>
          <w:bCs/>
          <w:rtl/>
        </w:rPr>
        <w:t>:</w:t>
      </w:r>
      <w:r w:rsidRPr="00112A98">
        <w:rPr>
          <w:rFonts w:cs="B Nazanin"/>
          <w:b/>
          <w:bCs/>
          <w:rtl/>
        </w:rPr>
        <w:t xml:space="preserve"> گز</w:t>
      </w:r>
      <w:r w:rsidRPr="00112A98">
        <w:rPr>
          <w:rFonts w:cs="B Nazanin" w:hint="cs"/>
          <w:b/>
          <w:bCs/>
          <w:rtl/>
        </w:rPr>
        <w:t>ی</w:t>
      </w:r>
      <w:r w:rsidRPr="00112A98">
        <w:rPr>
          <w:rFonts w:cs="B Nazanin" w:hint="eastAsia"/>
          <w:b/>
          <w:bCs/>
          <w:rtl/>
        </w:rPr>
        <w:t>نه</w:t>
      </w:r>
      <w:r w:rsidRPr="00112A98">
        <w:rPr>
          <w:rFonts w:cs="B Nazanin"/>
          <w:b/>
          <w:bCs/>
          <w:rtl/>
        </w:rPr>
        <w:t xml:space="preserve"> </w:t>
      </w:r>
      <w:r w:rsidRPr="00112A98">
        <w:rPr>
          <w:rFonts w:cs="B Nazanin"/>
          <w:b/>
          <w:bCs/>
          <w:rtl/>
          <w:lang w:bidi="fa-IR"/>
        </w:rPr>
        <w:t>۲</w:t>
      </w:r>
    </w:p>
    <w:p w14:paraId="70DEEA13" w14:textId="77777777" w:rsidR="00FC20CD" w:rsidRPr="00112A98" w:rsidRDefault="00FC20CD">
      <w:pPr>
        <w:pStyle w:val="CommentText"/>
        <w:rPr>
          <w:rFonts w:cs="B Nazanin"/>
          <w:b/>
          <w:bCs/>
        </w:rPr>
      </w:pPr>
    </w:p>
  </w:comment>
  <w:comment w:id="4" w:author="Alireza Nejabat" w:date="2026-10-09T17:50:00Z" w:initials="AN">
    <w:p w14:paraId="32C6BD49" w14:textId="77777777" w:rsidR="00FC20CD" w:rsidRDefault="00FC20CD" w:rsidP="00FC20CD">
      <w:pPr>
        <w:bidi/>
        <w:spacing w:after="80"/>
        <w:rPr>
          <w:rFonts w:ascii="B Nazanin" w:eastAsia="B Nazanin" w:hAnsi="B Nazanin" w:cs="B Nazanin"/>
          <w:b/>
          <w:bCs/>
          <w:rtl/>
        </w:rPr>
      </w:pPr>
      <w:r>
        <w:rPr>
          <w:rStyle w:val="CommentReference"/>
        </w:rPr>
        <w:annotationRef/>
      </w:r>
      <w:r w:rsidRPr="005E0891">
        <w:rPr>
          <w:rFonts w:ascii="B Nazanin" w:eastAsia="B Nazanin" w:hAnsi="B Nazanin" w:cs="B Nazanin" w:hint="cs"/>
          <w:b/>
          <w:bCs/>
          <w:color w:val="EE0000"/>
          <w:rtl/>
        </w:rPr>
        <w:t>نکته مهم:</w:t>
      </w:r>
    </w:p>
    <w:p w14:paraId="0D586008" w14:textId="77777777" w:rsidR="00FC20CD" w:rsidRPr="005E0891" w:rsidRDefault="00FC20CD" w:rsidP="00FC20CD">
      <w:pPr>
        <w:bidi/>
        <w:spacing w:after="80"/>
        <w:rPr>
          <w:b/>
          <w:bCs/>
          <w:sz w:val="16"/>
          <w:szCs w:val="16"/>
          <w:rtl/>
        </w:rPr>
      </w:pPr>
      <w:r>
        <w:rPr>
          <w:rFonts w:ascii="B Nazanin" w:eastAsia="B Nazanin" w:hAnsi="B Nazanin" w:cs="B Nazanin" w:hint="cs"/>
          <w:b/>
          <w:bCs/>
          <w:rtl/>
        </w:rPr>
        <w:t>با توجه به جدید بودن مبحث شاید</w:t>
      </w:r>
      <w:r w:rsidRPr="005E0891">
        <w:rPr>
          <w:rFonts w:ascii="B Nazanin" w:eastAsia="B Nazanin" w:hAnsi="B Nazanin" w:cs="B Nazanin"/>
          <w:b/>
          <w:bCs/>
          <w:rtl/>
        </w:rPr>
        <w:t xml:space="preserve"> طراح از تمایز مرزهای ASA سوال </w:t>
      </w:r>
      <w:r>
        <w:rPr>
          <w:rFonts w:ascii="B Nazanin" w:eastAsia="B Nazanin" w:hAnsi="B Nazanin" w:cs="B Nazanin" w:hint="cs"/>
          <w:b/>
          <w:bCs/>
          <w:rtl/>
        </w:rPr>
        <w:t>دهد</w:t>
      </w:r>
      <w:r w:rsidRPr="005E0891">
        <w:rPr>
          <w:rFonts w:ascii="B Nazanin" w:eastAsia="B Nazanin" w:hAnsi="B Nazanin" w:cs="B Nazanin"/>
          <w:b/>
          <w:bCs/>
          <w:rtl/>
        </w:rPr>
        <w:t>: فشارخون یا دیابتِ تحت کنترل ASA II است، اما اگر همین بیماری‌ها کنترل ضعیفی داشته باشند یا پای چاقی مفرط در میان باشد بیمار در رده ASA III قرار می‌گیرد.</w:t>
      </w:r>
    </w:p>
    <w:p w14:paraId="1268C377" w14:textId="77777777" w:rsidR="00FC20CD" w:rsidRPr="005E0891" w:rsidRDefault="00FC20CD" w:rsidP="00FC20CD">
      <w:pPr>
        <w:bidi/>
        <w:spacing w:after="80"/>
        <w:rPr>
          <w:b/>
          <w:bCs/>
          <w:sz w:val="16"/>
          <w:szCs w:val="16"/>
          <w:rtl/>
        </w:rPr>
      </w:pPr>
      <w:r w:rsidRPr="005E0891">
        <w:rPr>
          <w:rFonts w:ascii="B Nazanin" w:eastAsia="B Nazanin" w:hAnsi="B Nazanin" w:cs="B Nazanin"/>
          <w:b/>
          <w:bCs/>
          <w:rtl/>
        </w:rPr>
        <w:t>اگر بیماری سیستمیک تهدیدکننده مداوم حیات باشد (مانند MI اخیر یا نارسایی قلبی جبران‌نشده) بیمار در دسته ASA IV طبقه‌بندی خواهد شد.</w:t>
      </w:r>
    </w:p>
    <w:p w14:paraId="581F5451" w14:textId="77777777" w:rsidR="00FC20CD" w:rsidRPr="005E0891" w:rsidRDefault="00FC20CD" w:rsidP="005E0891">
      <w:pPr>
        <w:pStyle w:val="CommentText"/>
        <w:bidi/>
        <w:jc w:val="both"/>
        <w:rPr>
          <w:b/>
          <w:bCs/>
          <w:sz w:val="16"/>
          <w:szCs w:val="16"/>
        </w:rPr>
      </w:pPr>
    </w:p>
  </w:comment>
  <w:comment w:id="5" w:author="Alireza Nejabat" w:date="2026-10-09T17:59:00Z" w:initials="AN">
    <w:p w14:paraId="44F28815" w14:textId="77777777" w:rsidR="00FC20CD" w:rsidRPr="00851EAC" w:rsidRDefault="00FC20CD" w:rsidP="00FC20CD">
      <w:pPr>
        <w:pStyle w:val="CommentText"/>
        <w:bidi/>
        <w:jc w:val="both"/>
        <w:rPr>
          <w:rFonts w:cs="B Nazanin"/>
          <w:b/>
          <w:bCs/>
          <w:rtl/>
        </w:rPr>
      </w:pPr>
      <w:r>
        <w:rPr>
          <w:rStyle w:val="CommentReference"/>
        </w:rPr>
        <w:annotationRef/>
      </w:r>
      <w:r w:rsidRPr="00851EAC">
        <w:rPr>
          <w:rFonts w:cs="B Nazanin" w:hint="cs"/>
          <w:b/>
          <w:bCs/>
          <w:color w:val="EE0000"/>
          <w:rtl/>
        </w:rPr>
        <w:t>نکته مهم:</w:t>
      </w:r>
    </w:p>
    <w:p w14:paraId="275B739C" w14:textId="77777777" w:rsidR="00FC20CD" w:rsidRPr="00851EAC" w:rsidRDefault="00FC20CD" w:rsidP="00FC20CD">
      <w:pPr>
        <w:bidi/>
        <w:spacing w:after="80"/>
        <w:rPr>
          <w:rFonts w:cs="B Nazanin"/>
          <w:b/>
          <w:bCs/>
          <w:rtl/>
        </w:rPr>
      </w:pPr>
      <w:r w:rsidRPr="00851EAC">
        <w:rPr>
          <w:rFonts w:ascii="B Nazanin" w:eastAsia="B Nazanin" w:hAnsi="B Nazanin" w:cs="B Nazanin" w:hint="cs"/>
          <w:b/>
          <w:bCs/>
          <w:rtl/>
        </w:rPr>
        <w:t>دقت بفرمایید</w:t>
      </w:r>
      <w:r w:rsidRPr="00851EAC">
        <w:rPr>
          <w:rFonts w:ascii="B Nazanin" w:eastAsia="B Nazanin" w:hAnsi="B Nazanin" w:cs="B Nazanin"/>
          <w:b/>
          <w:bCs/>
          <w:rtl/>
        </w:rPr>
        <w:t xml:space="preserve"> طراح معمولاً روی عدد ۴ METs دست می‌گذار</w:t>
      </w:r>
      <w:r w:rsidRPr="00851EAC">
        <w:rPr>
          <w:rFonts w:ascii="B Nazanin" w:eastAsia="B Nazanin" w:hAnsi="B Nazanin" w:cs="B Nazanin" w:hint="cs"/>
          <w:b/>
          <w:bCs/>
          <w:rtl/>
        </w:rPr>
        <w:t>د</w:t>
      </w:r>
      <w:r w:rsidRPr="00851EAC">
        <w:rPr>
          <w:rFonts w:ascii="B Nazanin" w:eastAsia="B Nazanin" w:hAnsi="B Nazanin" w:cs="B Nazanin"/>
          <w:b/>
          <w:bCs/>
          <w:rtl/>
        </w:rPr>
        <w:t>!</w:t>
      </w:r>
    </w:p>
    <w:p w14:paraId="7A6EE350" w14:textId="77777777" w:rsidR="00FC20CD" w:rsidRPr="00851EAC" w:rsidRDefault="00FC20CD" w:rsidP="00FC20CD">
      <w:pPr>
        <w:bidi/>
        <w:spacing w:after="80"/>
        <w:rPr>
          <w:rFonts w:cs="B Nazanin"/>
          <w:b/>
          <w:bCs/>
          <w:rtl/>
        </w:rPr>
      </w:pPr>
      <w:r w:rsidRPr="00851EAC">
        <w:rPr>
          <w:rFonts w:ascii="B Nazanin" w:eastAsia="B Nazanin" w:hAnsi="B Nazanin" w:cs="B Nazanin"/>
          <w:b/>
          <w:bCs/>
          <w:rtl/>
        </w:rPr>
        <w:t>اگر تحمل فعالیت بیمار کمتر از ۴ METs یا زمان ورزش کمتر از ۷ دقیقه باشه، بیمار مستقیماً در دسته High risk قرار می‌گیر</w:t>
      </w:r>
      <w:r w:rsidRPr="00851EAC">
        <w:rPr>
          <w:rFonts w:ascii="B Nazanin" w:eastAsia="B Nazanin" w:hAnsi="B Nazanin" w:cs="B Nazanin" w:hint="cs"/>
          <w:b/>
          <w:bCs/>
          <w:rtl/>
        </w:rPr>
        <w:t>د</w:t>
      </w:r>
      <w:r w:rsidRPr="00851EAC">
        <w:rPr>
          <w:rFonts w:ascii="B Nazanin" w:eastAsia="B Nazanin" w:hAnsi="B Nazanin" w:cs="B Nazanin"/>
          <w:b/>
          <w:bCs/>
          <w:rtl/>
        </w:rPr>
        <w:t xml:space="preserve"> و نیاز به تعویق جراحی و ارزیابی‌های پیشرفته دار</w:t>
      </w:r>
      <w:r w:rsidRPr="00851EAC">
        <w:rPr>
          <w:rFonts w:ascii="B Nazanin" w:eastAsia="B Nazanin" w:hAnsi="B Nazanin" w:cs="B Nazanin" w:hint="cs"/>
          <w:b/>
          <w:bCs/>
          <w:rtl/>
        </w:rPr>
        <w:t>د.</w:t>
      </w:r>
    </w:p>
    <w:p w14:paraId="0B136462" w14:textId="77777777" w:rsidR="00FC20CD" w:rsidRPr="00851EAC" w:rsidRDefault="00FC20CD" w:rsidP="00851EAC">
      <w:pPr>
        <w:pStyle w:val="CommentText"/>
        <w:bidi/>
        <w:jc w:val="both"/>
        <w:rPr>
          <w:rFonts w:cs="B Nazanin"/>
          <w:b/>
          <w:bCs/>
        </w:rPr>
      </w:pPr>
    </w:p>
  </w:comment>
  <w:comment w:id="6" w:author="Alireza Nejabat" w:date="2026-10-09T21:48:00Z" w:initials="AN">
    <w:p w14:paraId="01FEC1DF" w14:textId="77777777" w:rsidR="00FC20CD" w:rsidRPr="00112A98" w:rsidRDefault="00FC20CD" w:rsidP="00FC20CD">
      <w:pPr>
        <w:bidi/>
        <w:jc w:val="both"/>
        <w:rPr>
          <w:rFonts w:cs="B Nazanin"/>
          <w:b/>
          <w:bCs/>
          <w:color w:val="002060"/>
        </w:rPr>
      </w:pPr>
      <w:r>
        <w:rPr>
          <w:rStyle w:val="CommentReference"/>
        </w:rPr>
        <w:annotationRef/>
      </w:r>
      <w:r w:rsidRPr="00112A98">
        <w:rPr>
          <w:rFonts w:cs="B Nazanin" w:hint="cs"/>
          <w:b/>
          <w:bCs/>
          <w:color w:val="FF0000"/>
          <w:rtl/>
        </w:rPr>
        <w:t xml:space="preserve">محک یادگیری: </w:t>
      </w:r>
      <w:r w:rsidRPr="00112A98">
        <w:rPr>
          <w:rFonts w:cs="B Nazanin"/>
          <w:b/>
          <w:bCs/>
          <w:color w:val="002060"/>
          <w:rtl/>
        </w:rPr>
        <w:t xml:space="preserve">مرد </w:t>
      </w:r>
      <w:r w:rsidRPr="00112A98">
        <w:rPr>
          <w:rFonts w:cs="B Nazanin"/>
          <w:b/>
          <w:bCs/>
          <w:color w:val="002060"/>
          <w:rtl/>
          <w:lang w:bidi="fa-IR"/>
        </w:rPr>
        <w:t>۶۸</w:t>
      </w:r>
      <w:r w:rsidRPr="00112A98">
        <w:rPr>
          <w:rFonts w:cs="B Nazanin"/>
          <w:b/>
          <w:bCs/>
          <w:color w:val="002060"/>
          <w:rtl/>
        </w:rPr>
        <w:t xml:space="preserve"> ساله‌ا</w:t>
      </w:r>
      <w:r w:rsidRPr="00112A98">
        <w:rPr>
          <w:rFonts w:cs="B Nazanin" w:hint="cs"/>
          <w:b/>
          <w:bCs/>
          <w:color w:val="002060"/>
          <w:rtl/>
        </w:rPr>
        <w:t>ی</w:t>
      </w:r>
      <w:r w:rsidRPr="00112A98">
        <w:rPr>
          <w:rFonts w:cs="B Nazanin"/>
          <w:b/>
          <w:bCs/>
          <w:color w:val="002060"/>
          <w:rtl/>
        </w:rPr>
        <w:t xml:space="preserve"> بدون سابقه قبل</w:t>
      </w:r>
      <w:r w:rsidRPr="00112A98">
        <w:rPr>
          <w:rFonts w:cs="B Nazanin" w:hint="cs"/>
          <w:b/>
          <w:bCs/>
          <w:color w:val="002060"/>
          <w:rtl/>
        </w:rPr>
        <w:t>ی</w:t>
      </w:r>
      <w:r w:rsidRPr="00112A98">
        <w:rPr>
          <w:rFonts w:cs="B Nazanin"/>
          <w:b/>
          <w:bCs/>
          <w:color w:val="002060"/>
          <w:rtl/>
        </w:rPr>
        <w:t xml:space="preserve"> ب</w:t>
      </w:r>
      <w:r w:rsidRPr="00112A98">
        <w:rPr>
          <w:rFonts w:cs="B Nazanin" w:hint="cs"/>
          <w:b/>
          <w:bCs/>
          <w:color w:val="002060"/>
          <w:rtl/>
        </w:rPr>
        <w:t>ی</w:t>
      </w:r>
      <w:r w:rsidRPr="00112A98">
        <w:rPr>
          <w:rFonts w:cs="B Nazanin" w:hint="eastAsia"/>
          <w:b/>
          <w:bCs/>
          <w:color w:val="002060"/>
          <w:rtl/>
        </w:rPr>
        <w:t>مار</w:t>
      </w:r>
      <w:r w:rsidRPr="00112A98">
        <w:rPr>
          <w:rFonts w:cs="B Nazanin" w:hint="cs"/>
          <w:b/>
          <w:bCs/>
          <w:color w:val="002060"/>
          <w:rtl/>
        </w:rPr>
        <w:t>ی</w:t>
      </w:r>
      <w:r w:rsidRPr="00112A98">
        <w:rPr>
          <w:rFonts w:cs="B Nazanin"/>
          <w:b/>
          <w:bCs/>
          <w:color w:val="002060"/>
          <w:rtl/>
        </w:rPr>
        <w:t xml:space="preserve"> قلب</w:t>
      </w:r>
      <w:r w:rsidRPr="00112A98">
        <w:rPr>
          <w:rFonts w:cs="B Nazanin" w:hint="cs"/>
          <w:b/>
          <w:bCs/>
          <w:color w:val="002060"/>
          <w:rtl/>
        </w:rPr>
        <w:t>ی</w:t>
      </w:r>
      <w:r w:rsidRPr="00112A98">
        <w:rPr>
          <w:rFonts w:cs="B Nazanin" w:hint="eastAsia"/>
          <w:b/>
          <w:bCs/>
          <w:color w:val="002060"/>
          <w:rtl/>
        </w:rPr>
        <w:t>،</w:t>
      </w:r>
      <w:r w:rsidRPr="00112A98">
        <w:rPr>
          <w:rFonts w:cs="B Nazanin"/>
          <w:b/>
          <w:bCs/>
          <w:color w:val="002060"/>
          <w:rtl/>
        </w:rPr>
        <w:t xml:space="preserve"> جهت انجام جراح</w:t>
      </w:r>
      <w:r w:rsidRPr="00112A98">
        <w:rPr>
          <w:rFonts w:cs="B Nazanin" w:hint="cs"/>
          <w:b/>
          <w:bCs/>
          <w:color w:val="002060"/>
          <w:rtl/>
        </w:rPr>
        <w:t>ی</w:t>
      </w:r>
      <w:r w:rsidRPr="00112A98">
        <w:rPr>
          <w:rFonts w:cs="B Nazanin"/>
          <w:b/>
          <w:bCs/>
          <w:color w:val="002060"/>
          <w:rtl/>
        </w:rPr>
        <w:t xml:space="preserve"> الکت</w:t>
      </w:r>
      <w:r w:rsidRPr="00112A98">
        <w:rPr>
          <w:rFonts w:cs="B Nazanin" w:hint="cs"/>
          <w:b/>
          <w:bCs/>
          <w:color w:val="002060"/>
          <w:rtl/>
        </w:rPr>
        <w:t>ی</w:t>
      </w:r>
      <w:r w:rsidRPr="00112A98">
        <w:rPr>
          <w:rFonts w:cs="B Nazanin" w:hint="eastAsia"/>
          <w:b/>
          <w:bCs/>
          <w:color w:val="002060"/>
          <w:rtl/>
        </w:rPr>
        <w:t>و</w:t>
      </w:r>
      <w:r w:rsidRPr="00112A98">
        <w:rPr>
          <w:rFonts w:cs="B Nazanin"/>
          <w:b/>
          <w:bCs/>
          <w:color w:val="002060"/>
          <w:rtl/>
        </w:rPr>
        <w:t xml:space="preserve"> تعو</w:t>
      </w:r>
      <w:r w:rsidRPr="00112A98">
        <w:rPr>
          <w:rFonts w:cs="B Nazanin" w:hint="cs"/>
          <w:b/>
          <w:bCs/>
          <w:color w:val="002060"/>
          <w:rtl/>
        </w:rPr>
        <w:t>ی</w:t>
      </w:r>
      <w:r w:rsidRPr="00112A98">
        <w:rPr>
          <w:rFonts w:cs="B Nazanin" w:hint="eastAsia"/>
          <w:b/>
          <w:bCs/>
          <w:color w:val="002060"/>
          <w:rtl/>
        </w:rPr>
        <w:t>ض</w:t>
      </w:r>
      <w:r w:rsidRPr="00112A98">
        <w:rPr>
          <w:rFonts w:cs="B Nazanin"/>
          <w:b/>
          <w:bCs/>
          <w:color w:val="002060"/>
          <w:rtl/>
        </w:rPr>
        <w:t xml:space="preserve"> مفصل زانو (آرتروپلاست</w:t>
      </w:r>
      <w:r w:rsidRPr="00112A98">
        <w:rPr>
          <w:rFonts w:cs="B Nazanin" w:hint="cs"/>
          <w:b/>
          <w:bCs/>
          <w:color w:val="002060"/>
          <w:rtl/>
        </w:rPr>
        <w:t>ی</w:t>
      </w:r>
      <w:r w:rsidRPr="00112A98">
        <w:rPr>
          <w:rFonts w:cs="B Nazanin"/>
          <w:b/>
          <w:bCs/>
          <w:color w:val="002060"/>
          <w:rtl/>
        </w:rPr>
        <w:t>) در دو هفته آ</w:t>
      </w:r>
      <w:r w:rsidRPr="00112A98">
        <w:rPr>
          <w:rFonts w:cs="B Nazanin" w:hint="cs"/>
          <w:b/>
          <w:bCs/>
          <w:color w:val="002060"/>
          <w:rtl/>
        </w:rPr>
        <w:t>ی</w:t>
      </w:r>
      <w:r w:rsidRPr="00112A98">
        <w:rPr>
          <w:rFonts w:cs="B Nazanin" w:hint="eastAsia"/>
          <w:b/>
          <w:bCs/>
          <w:color w:val="002060"/>
          <w:rtl/>
        </w:rPr>
        <w:t>نده</w:t>
      </w:r>
      <w:r w:rsidRPr="00112A98">
        <w:rPr>
          <w:rFonts w:cs="B Nazanin"/>
          <w:b/>
          <w:bCs/>
          <w:color w:val="002060"/>
          <w:rtl/>
        </w:rPr>
        <w:t xml:space="preserve"> ارز</w:t>
      </w:r>
      <w:r w:rsidRPr="00112A98">
        <w:rPr>
          <w:rFonts w:cs="B Nazanin" w:hint="cs"/>
          <w:b/>
          <w:bCs/>
          <w:color w:val="002060"/>
          <w:rtl/>
        </w:rPr>
        <w:t>ی</w:t>
      </w:r>
      <w:r w:rsidRPr="00112A98">
        <w:rPr>
          <w:rFonts w:cs="B Nazanin" w:hint="eastAsia"/>
          <w:b/>
          <w:bCs/>
          <w:color w:val="002060"/>
          <w:rtl/>
        </w:rPr>
        <w:t>اب</w:t>
      </w:r>
      <w:r w:rsidRPr="00112A98">
        <w:rPr>
          <w:rFonts w:cs="B Nazanin" w:hint="cs"/>
          <w:b/>
          <w:bCs/>
          <w:color w:val="002060"/>
          <w:rtl/>
        </w:rPr>
        <w:t>ی</w:t>
      </w:r>
      <w:r w:rsidRPr="00112A98">
        <w:rPr>
          <w:rFonts w:cs="B Nazanin"/>
          <w:b/>
          <w:bCs/>
          <w:color w:val="002060"/>
          <w:rtl/>
        </w:rPr>
        <w:t xml:space="preserve"> م</w:t>
      </w:r>
      <w:r w:rsidRPr="00112A98">
        <w:rPr>
          <w:rFonts w:cs="B Nazanin" w:hint="cs"/>
          <w:b/>
          <w:bCs/>
          <w:color w:val="002060"/>
          <w:rtl/>
        </w:rPr>
        <w:t>ی‌</w:t>
      </w:r>
      <w:r w:rsidRPr="00112A98">
        <w:rPr>
          <w:rFonts w:cs="B Nazanin" w:hint="eastAsia"/>
          <w:b/>
          <w:bCs/>
          <w:color w:val="002060"/>
          <w:rtl/>
        </w:rPr>
        <w:t>شود</w:t>
      </w:r>
      <w:r w:rsidRPr="00112A98">
        <w:rPr>
          <w:rFonts w:cs="B Nazanin"/>
          <w:b/>
          <w:bCs/>
          <w:color w:val="002060"/>
          <w:rtl/>
        </w:rPr>
        <w:t>. ب</w:t>
      </w:r>
      <w:r w:rsidRPr="00112A98">
        <w:rPr>
          <w:rFonts w:cs="B Nazanin" w:hint="cs"/>
          <w:b/>
          <w:bCs/>
          <w:color w:val="002060"/>
          <w:rtl/>
        </w:rPr>
        <w:t>ی</w:t>
      </w:r>
      <w:r w:rsidRPr="00112A98">
        <w:rPr>
          <w:rFonts w:cs="B Nazanin" w:hint="eastAsia"/>
          <w:b/>
          <w:bCs/>
          <w:color w:val="002060"/>
          <w:rtl/>
        </w:rPr>
        <w:t>مار</w:t>
      </w:r>
      <w:r w:rsidRPr="00112A98">
        <w:rPr>
          <w:rFonts w:cs="B Nazanin"/>
          <w:b/>
          <w:bCs/>
          <w:color w:val="002060"/>
          <w:rtl/>
        </w:rPr>
        <w:t xml:space="preserve"> در حال حاضر بدون علامت است. بر اساس الگور</w:t>
      </w:r>
      <w:r w:rsidRPr="00112A98">
        <w:rPr>
          <w:rFonts w:cs="B Nazanin" w:hint="cs"/>
          <w:b/>
          <w:bCs/>
          <w:color w:val="002060"/>
          <w:rtl/>
        </w:rPr>
        <w:t>ی</w:t>
      </w:r>
      <w:r w:rsidRPr="00112A98">
        <w:rPr>
          <w:rFonts w:cs="B Nazanin" w:hint="eastAsia"/>
          <w:b/>
          <w:bCs/>
          <w:color w:val="002060"/>
          <w:rtl/>
        </w:rPr>
        <w:t>تم</w:t>
      </w:r>
      <w:r w:rsidRPr="00112A98">
        <w:rPr>
          <w:rFonts w:cs="B Nazanin"/>
          <w:b/>
          <w:bCs/>
          <w:color w:val="002060"/>
          <w:rtl/>
        </w:rPr>
        <w:t xml:space="preserve"> ارز</w:t>
      </w:r>
      <w:r w:rsidRPr="00112A98">
        <w:rPr>
          <w:rFonts w:cs="B Nazanin" w:hint="cs"/>
          <w:b/>
          <w:bCs/>
          <w:color w:val="002060"/>
          <w:rtl/>
        </w:rPr>
        <w:t>ی</w:t>
      </w:r>
      <w:r w:rsidRPr="00112A98">
        <w:rPr>
          <w:rFonts w:cs="B Nazanin" w:hint="eastAsia"/>
          <w:b/>
          <w:bCs/>
          <w:color w:val="002060"/>
          <w:rtl/>
        </w:rPr>
        <w:t>اب</w:t>
      </w:r>
      <w:r w:rsidRPr="00112A98">
        <w:rPr>
          <w:rFonts w:cs="B Nazanin" w:hint="cs"/>
          <w:b/>
          <w:bCs/>
          <w:color w:val="002060"/>
          <w:rtl/>
        </w:rPr>
        <w:t>ی</w:t>
      </w:r>
      <w:r w:rsidRPr="00112A98">
        <w:rPr>
          <w:rFonts w:cs="B Nazanin"/>
          <w:b/>
          <w:bCs/>
          <w:color w:val="002060"/>
          <w:rtl/>
        </w:rPr>
        <w:t xml:space="preserve"> پ</w:t>
      </w:r>
      <w:r w:rsidRPr="00112A98">
        <w:rPr>
          <w:rFonts w:cs="B Nazanin" w:hint="cs"/>
          <w:b/>
          <w:bCs/>
          <w:color w:val="002060"/>
          <w:rtl/>
        </w:rPr>
        <w:t>ی</w:t>
      </w:r>
      <w:r w:rsidRPr="00112A98">
        <w:rPr>
          <w:rFonts w:cs="B Nazanin" w:hint="eastAsia"/>
          <w:b/>
          <w:bCs/>
          <w:color w:val="002060"/>
          <w:rtl/>
        </w:rPr>
        <w:t>ش</w:t>
      </w:r>
      <w:r w:rsidRPr="00112A98">
        <w:rPr>
          <w:rFonts w:cs="B Nazanin"/>
          <w:b/>
          <w:bCs/>
          <w:color w:val="002060"/>
          <w:rtl/>
        </w:rPr>
        <w:t xml:space="preserve"> از جراح</w:t>
      </w:r>
      <w:r w:rsidRPr="00112A98">
        <w:rPr>
          <w:rFonts w:cs="B Nazanin" w:hint="cs"/>
          <w:b/>
          <w:bCs/>
          <w:color w:val="002060"/>
          <w:rtl/>
        </w:rPr>
        <w:t>ی</w:t>
      </w:r>
      <w:r w:rsidRPr="00112A98">
        <w:rPr>
          <w:rFonts w:cs="B Nazanin" w:hint="eastAsia"/>
          <w:b/>
          <w:bCs/>
          <w:color w:val="002060"/>
          <w:rtl/>
        </w:rPr>
        <w:t>،</w:t>
      </w:r>
      <w:r w:rsidRPr="00112A98">
        <w:rPr>
          <w:rFonts w:cs="B Nazanin"/>
          <w:b/>
          <w:bCs/>
          <w:color w:val="002060"/>
          <w:rtl/>
        </w:rPr>
        <w:t xml:space="preserve"> مناسب‌تر</w:t>
      </w:r>
      <w:r w:rsidRPr="00112A98">
        <w:rPr>
          <w:rFonts w:cs="B Nazanin" w:hint="cs"/>
          <w:b/>
          <w:bCs/>
          <w:color w:val="002060"/>
          <w:rtl/>
        </w:rPr>
        <w:t>ی</w:t>
      </w:r>
      <w:r w:rsidRPr="00112A98">
        <w:rPr>
          <w:rFonts w:cs="B Nazanin" w:hint="eastAsia"/>
          <w:b/>
          <w:bCs/>
          <w:color w:val="002060"/>
          <w:rtl/>
        </w:rPr>
        <w:t>ن</w:t>
      </w:r>
      <w:r w:rsidRPr="00112A98">
        <w:rPr>
          <w:rFonts w:cs="B Nazanin"/>
          <w:b/>
          <w:bCs/>
          <w:color w:val="002060"/>
          <w:rtl/>
        </w:rPr>
        <w:t xml:space="preserve"> اقدام کدام است؟</w:t>
      </w:r>
    </w:p>
    <w:p w14:paraId="25603951" w14:textId="77777777" w:rsidR="00FC20CD" w:rsidRPr="00112A98" w:rsidRDefault="00FC20CD" w:rsidP="00FC20CD">
      <w:pPr>
        <w:bidi/>
        <w:jc w:val="both"/>
        <w:rPr>
          <w:rFonts w:cs="B Nazanin"/>
          <w:b/>
          <w:bCs/>
          <w:color w:val="002060"/>
        </w:rPr>
      </w:pPr>
    </w:p>
    <w:p w14:paraId="77839FD5" w14:textId="77777777" w:rsidR="00FC20CD" w:rsidRPr="00112A98" w:rsidRDefault="00FC20CD" w:rsidP="00FC20CD">
      <w:pPr>
        <w:bidi/>
        <w:jc w:val="both"/>
        <w:rPr>
          <w:rFonts w:cs="B Nazanin"/>
          <w:b/>
          <w:bCs/>
          <w:color w:val="002060"/>
        </w:rPr>
      </w:pPr>
      <w:r w:rsidRPr="00112A98">
        <w:rPr>
          <w:rFonts w:cs="B Nazanin"/>
          <w:b/>
          <w:bCs/>
          <w:color w:val="002060"/>
          <w:rtl/>
        </w:rPr>
        <w:t>1) عدم ن</w:t>
      </w:r>
      <w:r w:rsidRPr="00112A98">
        <w:rPr>
          <w:rFonts w:cs="B Nazanin" w:hint="cs"/>
          <w:b/>
          <w:bCs/>
          <w:color w:val="002060"/>
          <w:rtl/>
        </w:rPr>
        <w:t>ی</w:t>
      </w:r>
      <w:r w:rsidRPr="00112A98">
        <w:rPr>
          <w:rFonts w:cs="B Nazanin" w:hint="eastAsia"/>
          <w:b/>
          <w:bCs/>
          <w:color w:val="002060"/>
          <w:rtl/>
        </w:rPr>
        <w:t>از</w:t>
      </w:r>
      <w:r w:rsidRPr="00112A98">
        <w:rPr>
          <w:rFonts w:cs="B Nazanin"/>
          <w:b/>
          <w:bCs/>
          <w:color w:val="002060"/>
          <w:rtl/>
        </w:rPr>
        <w:t xml:space="preserve"> به انجام تست‌ها</w:t>
      </w:r>
      <w:r w:rsidRPr="00112A98">
        <w:rPr>
          <w:rFonts w:cs="B Nazanin" w:hint="cs"/>
          <w:b/>
          <w:bCs/>
          <w:color w:val="002060"/>
          <w:rtl/>
        </w:rPr>
        <w:t>ی</w:t>
      </w:r>
      <w:r w:rsidRPr="00112A98">
        <w:rPr>
          <w:rFonts w:cs="B Nazanin"/>
          <w:b/>
          <w:bCs/>
          <w:color w:val="002060"/>
          <w:rtl/>
        </w:rPr>
        <w:t xml:space="preserve"> روت</w:t>
      </w:r>
      <w:r w:rsidRPr="00112A98">
        <w:rPr>
          <w:rFonts w:cs="B Nazanin" w:hint="cs"/>
          <w:b/>
          <w:bCs/>
          <w:color w:val="002060"/>
          <w:rtl/>
        </w:rPr>
        <w:t>ی</w:t>
      </w:r>
      <w:r w:rsidRPr="00112A98">
        <w:rPr>
          <w:rFonts w:cs="B Nazanin" w:hint="eastAsia"/>
          <w:b/>
          <w:bCs/>
          <w:color w:val="002060"/>
          <w:rtl/>
        </w:rPr>
        <w:t>ن</w:t>
      </w:r>
      <w:r w:rsidRPr="00112A98">
        <w:rPr>
          <w:rFonts w:cs="B Nazanin"/>
          <w:b/>
          <w:bCs/>
          <w:color w:val="002060"/>
          <w:rtl/>
        </w:rPr>
        <w:t xml:space="preserve"> قلب</w:t>
      </w:r>
      <w:r w:rsidRPr="00112A98">
        <w:rPr>
          <w:rFonts w:cs="B Nazanin" w:hint="cs"/>
          <w:b/>
          <w:bCs/>
          <w:color w:val="002060"/>
          <w:rtl/>
        </w:rPr>
        <w:t>ی</w:t>
      </w:r>
      <w:r w:rsidRPr="00112A98">
        <w:rPr>
          <w:rFonts w:cs="B Nazanin"/>
          <w:b/>
          <w:bCs/>
          <w:color w:val="002060"/>
          <w:rtl/>
        </w:rPr>
        <w:t xml:space="preserve"> پ</w:t>
      </w:r>
      <w:r w:rsidRPr="00112A98">
        <w:rPr>
          <w:rFonts w:cs="B Nazanin" w:hint="cs"/>
          <w:b/>
          <w:bCs/>
          <w:color w:val="002060"/>
          <w:rtl/>
        </w:rPr>
        <w:t>ی</w:t>
      </w:r>
      <w:r w:rsidRPr="00112A98">
        <w:rPr>
          <w:rFonts w:cs="B Nazanin" w:hint="eastAsia"/>
          <w:b/>
          <w:bCs/>
          <w:color w:val="002060"/>
          <w:rtl/>
        </w:rPr>
        <w:t>ش</w:t>
      </w:r>
      <w:r w:rsidRPr="00112A98">
        <w:rPr>
          <w:rFonts w:cs="B Nazanin"/>
          <w:b/>
          <w:bCs/>
          <w:color w:val="002060"/>
          <w:rtl/>
        </w:rPr>
        <w:t xml:space="preserve"> از جراح</w:t>
      </w:r>
      <w:r w:rsidRPr="00112A98">
        <w:rPr>
          <w:rFonts w:cs="B Nazanin" w:hint="cs"/>
          <w:b/>
          <w:bCs/>
          <w:color w:val="002060"/>
          <w:rtl/>
        </w:rPr>
        <w:t>ی</w:t>
      </w:r>
      <w:r w:rsidRPr="00112A98">
        <w:rPr>
          <w:rFonts w:cs="B Nazanin"/>
          <w:b/>
          <w:bCs/>
          <w:color w:val="002060"/>
          <w:rtl/>
        </w:rPr>
        <w:t xml:space="preserve">  </w:t>
      </w:r>
    </w:p>
    <w:p w14:paraId="0F97A332" w14:textId="77777777" w:rsidR="00FC20CD" w:rsidRPr="00112A98" w:rsidRDefault="00FC20CD" w:rsidP="00FC20CD">
      <w:pPr>
        <w:bidi/>
        <w:jc w:val="both"/>
        <w:rPr>
          <w:rFonts w:cs="B Nazanin"/>
          <w:b/>
          <w:bCs/>
          <w:color w:val="002060"/>
        </w:rPr>
      </w:pPr>
      <w:r w:rsidRPr="00112A98">
        <w:rPr>
          <w:rFonts w:cs="B Nazanin"/>
          <w:b/>
          <w:bCs/>
          <w:color w:val="002060"/>
          <w:rtl/>
        </w:rPr>
        <w:t xml:space="preserve">2) انجام </w:t>
      </w:r>
      <w:r w:rsidRPr="00112A98">
        <w:rPr>
          <w:rFonts w:cs="B Nazanin"/>
          <w:b/>
          <w:bCs/>
          <w:color w:val="002060"/>
        </w:rPr>
        <w:t>ECG</w:t>
      </w:r>
      <w:r w:rsidRPr="00112A98">
        <w:rPr>
          <w:rFonts w:cs="B Nazanin"/>
          <w:b/>
          <w:bCs/>
          <w:color w:val="002060"/>
          <w:rtl/>
        </w:rPr>
        <w:t xml:space="preserve">، </w:t>
      </w:r>
      <w:r w:rsidRPr="00112A98">
        <w:rPr>
          <w:rFonts w:cs="B Nazanin"/>
          <w:b/>
          <w:bCs/>
          <w:color w:val="002060"/>
        </w:rPr>
        <w:t>CBC</w:t>
      </w:r>
      <w:r w:rsidRPr="00112A98">
        <w:rPr>
          <w:rFonts w:cs="B Nazanin"/>
          <w:b/>
          <w:bCs/>
          <w:color w:val="002060"/>
          <w:rtl/>
        </w:rPr>
        <w:t xml:space="preserve"> و پنل متابول</w:t>
      </w:r>
      <w:r w:rsidRPr="00112A98">
        <w:rPr>
          <w:rFonts w:cs="B Nazanin" w:hint="cs"/>
          <w:b/>
          <w:bCs/>
          <w:color w:val="002060"/>
          <w:rtl/>
        </w:rPr>
        <w:t>ی</w:t>
      </w:r>
      <w:r w:rsidRPr="00112A98">
        <w:rPr>
          <w:rFonts w:cs="B Nazanin" w:hint="eastAsia"/>
          <w:b/>
          <w:bCs/>
          <w:color w:val="002060"/>
          <w:rtl/>
        </w:rPr>
        <w:t>ک</w:t>
      </w:r>
      <w:r w:rsidRPr="00112A98">
        <w:rPr>
          <w:rFonts w:cs="B Nazanin"/>
          <w:b/>
          <w:bCs/>
          <w:color w:val="002060"/>
          <w:rtl/>
        </w:rPr>
        <w:t xml:space="preserve"> پا</w:t>
      </w:r>
      <w:r w:rsidRPr="00112A98">
        <w:rPr>
          <w:rFonts w:cs="B Nazanin" w:hint="cs"/>
          <w:b/>
          <w:bCs/>
          <w:color w:val="002060"/>
          <w:rtl/>
        </w:rPr>
        <w:t>ی</w:t>
      </w:r>
      <w:r w:rsidRPr="00112A98">
        <w:rPr>
          <w:rFonts w:cs="B Nazanin" w:hint="eastAsia"/>
          <w:b/>
          <w:bCs/>
          <w:color w:val="002060"/>
          <w:rtl/>
        </w:rPr>
        <w:t>ه</w:t>
      </w:r>
      <w:r w:rsidRPr="00112A98">
        <w:rPr>
          <w:rFonts w:cs="B Nazanin"/>
          <w:b/>
          <w:bCs/>
          <w:color w:val="002060"/>
          <w:rtl/>
        </w:rPr>
        <w:t xml:space="preserve">  </w:t>
      </w:r>
    </w:p>
    <w:p w14:paraId="475C6F88" w14:textId="77777777" w:rsidR="00FC20CD" w:rsidRPr="00112A98" w:rsidRDefault="00FC20CD" w:rsidP="00FC20CD">
      <w:pPr>
        <w:bidi/>
        <w:jc w:val="both"/>
        <w:rPr>
          <w:rFonts w:cs="B Nazanin"/>
          <w:b/>
          <w:bCs/>
          <w:color w:val="002060"/>
        </w:rPr>
      </w:pPr>
      <w:r w:rsidRPr="00112A98">
        <w:rPr>
          <w:rFonts w:cs="B Nazanin"/>
          <w:b/>
          <w:bCs/>
          <w:color w:val="002060"/>
          <w:rtl/>
        </w:rPr>
        <w:t>3) انجام اکوکارد</w:t>
      </w:r>
      <w:r w:rsidRPr="00112A98">
        <w:rPr>
          <w:rFonts w:cs="B Nazanin" w:hint="cs"/>
          <w:b/>
          <w:bCs/>
          <w:color w:val="002060"/>
          <w:rtl/>
        </w:rPr>
        <w:t>ی</w:t>
      </w:r>
      <w:r w:rsidRPr="00112A98">
        <w:rPr>
          <w:rFonts w:cs="B Nazanin" w:hint="eastAsia"/>
          <w:b/>
          <w:bCs/>
          <w:color w:val="002060"/>
          <w:rtl/>
        </w:rPr>
        <w:t>وگراف</w:t>
      </w:r>
      <w:r w:rsidRPr="00112A98">
        <w:rPr>
          <w:rFonts w:cs="B Nazanin" w:hint="cs"/>
          <w:b/>
          <w:bCs/>
          <w:color w:val="002060"/>
          <w:rtl/>
        </w:rPr>
        <w:t>ی</w:t>
      </w:r>
      <w:r w:rsidRPr="00112A98">
        <w:rPr>
          <w:rFonts w:cs="B Nazanin" w:hint="eastAsia"/>
          <w:b/>
          <w:bCs/>
          <w:color w:val="002060"/>
          <w:rtl/>
        </w:rPr>
        <w:t>،</w:t>
      </w:r>
      <w:r w:rsidRPr="00112A98">
        <w:rPr>
          <w:rFonts w:cs="B Nazanin"/>
          <w:b/>
          <w:bCs/>
          <w:color w:val="002060"/>
          <w:rtl/>
        </w:rPr>
        <w:t xml:space="preserve"> استرس تست و تع</w:t>
      </w:r>
      <w:r w:rsidRPr="00112A98">
        <w:rPr>
          <w:rFonts w:cs="B Nazanin" w:hint="cs"/>
          <w:b/>
          <w:bCs/>
          <w:color w:val="002060"/>
          <w:rtl/>
        </w:rPr>
        <w:t>یی</w:t>
      </w:r>
      <w:r w:rsidRPr="00112A98">
        <w:rPr>
          <w:rFonts w:cs="B Nazanin" w:hint="eastAsia"/>
          <w:b/>
          <w:bCs/>
          <w:color w:val="002060"/>
          <w:rtl/>
        </w:rPr>
        <w:t>ن</w:t>
      </w:r>
      <w:r w:rsidRPr="00112A98">
        <w:rPr>
          <w:rFonts w:cs="B Nazanin"/>
          <w:b/>
          <w:bCs/>
          <w:color w:val="002060"/>
          <w:rtl/>
        </w:rPr>
        <w:t xml:space="preserve"> </w:t>
      </w:r>
      <w:r w:rsidRPr="00112A98">
        <w:rPr>
          <w:rFonts w:cs="B Nazanin"/>
          <w:b/>
          <w:bCs/>
          <w:color w:val="002060"/>
        </w:rPr>
        <w:t>CAC score</w:t>
      </w:r>
      <w:r w:rsidRPr="00112A98">
        <w:rPr>
          <w:rFonts w:cs="B Nazanin"/>
          <w:b/>
          <w:bCs/>
          <w:color w:val="002060"/>
          <w:rtl/>
        </w:rPr>
        <w:t xml:space="preserve">  </w:t>
      </w:r>
    </w:p>
    <w:p w14:paraId="402FA15A" w14:textId="77777777" w:rsidR="00FC20CD" w:rsidRPr="00112A98" w:rsidRDefault="00FC20CD" w:rsidP="00FC20CD">
      <w:pPr>
        <w:bidi/>
        <w:jc w:val="both"/>
        <w:rPr>
          <w:rFonts w:cs="B Nazanin"/>
          <w:b/>
          <w:bCs/>
        </w:rPr>
      </w:pPr>
      <w:r w:rsidRPr="00112A98">
        <w:rPr>
          <w:rFonts w:cs="B Nazanin"/>
          <w:b/>
          <w:bCs/>
          <w:color w:val="002060"/>
          <w:rtl/>
        </w:rPr>
        <w:t>4) تعو</w:t>
      </w:r>
      <w:r w:rsidRPr="00112A98">
        <w:rPr>
          <w:rFonts w:cs="B Nazanin" w:hint="cs"/>
          <w:b/>
          <w:bCs/>
          <w:color w:val="002060"/>
          <w:rtl/>
        </w:rPr>
        <w:t>ی</w:t>
      </w:r>
      <w:r w:rsidRPr="00112A98">
        <w:rPr>
          <w:rFonts w:cs="B Nazanin" w:hint="eastAsia"/>
          <w:b/>
          <w:bCs/>
          <w:color w:val="002060"/>
          <w:rtl/>
        </w:rPr>
        <w:t>ق</w:t>
      </w:r>
      <w:r w:rsidRPr="00112A98">
        <w:rPr>
          <w:rFonts w:cs="B Nazanin"/>
          <w:b/>
          <w:bCs/>
          <w:color w:val="002060"/>
          <w:rtl/>
        </w:rPr>
        <w:t xml:space="preserve"> جراح</w:t>
      </w:r>
      <w:r w:rsidRPr="00112A98">
        <w:rPr>
          <w:rFonts w:cs="B Nazanin" w:hint="cs"/>
          <w:b/>
          <w:bCs/>
          <w:color w:val="002060"/>
          <w:rtl/>
        </w:rPr>
        <w:t>ی</w:t>
      </w:r>
      <w:r w:rsidRPr="00112A98">
        <w:rPr>
          <w:rFonts w:cs="B Nazanin"/>
          <w:b/>
          <w:bCs/>
          <w:color w:val="002060"/>
          <w:rtl/>
        </w:rPr>
        <w:t xml:space="preserve"> و انجام هولتر مان</w:t>
      </w:r>
      <w:r w:rsidRPr="00112A98">
        <w:rPr>
          <w:rFonts w:cs="B Nazanin" w:hint="cs"/>
          <w:b/>
          <w:bCs/>
          <w:color w:val="002060"/>
          <w:rtl/>
        </w:rPr>
        <w:t>ی</w:t>
      </w:r>
      <w:r w:rsidRPr="00112A98">
        <w:rPr>
          <w:rFonts w:cs="B Nazanin" w:hint="eastAsia"/>
          <w:b/>
          <w:bCs/>
          <w:color w:val="002060"/>
          <w:rtl/>
        </w:rPr>
        <w:t>تور</w:t>
      </w:r>
      <w:r w:rsidRPr="00112A98">
        <w:rPr>
          <w:rFonts w:cs="B Nazanin" w:hint="cs"/>
          <w:b/>
          <w:bCs/>
          <w:color w:val="002060"/>
          <w:rtl/>
        </w:rPr>
        <w:t>ی</w:t>
      </w:r>
      <w:r w:rsidRPr="00112A98">
        <w:rPr>
          <w:rFonts w:cs="B Nazanin" w:hint="eastAsia"/>
          <w:b/>
          <w:bCs/>
          <w:color w:val="002060"/>
          <w:rtl/>
        </w:rPr>
        <w:t>نگ</w:t>
      </w:r>
      <w:r w:rsidRPr="00112A98">
        <w:rPr>
          <w:rFonts w:cs="B Nazanin"/>
          <w:b/>
          <w:bCs/>
          <w:color w:val="002060"/>
          <w:rtl/>
        </w:rPr>
        <w:t xml:space="preserve"> قلب</w:t>
      </w:r>
      <w:r w:rsidRPr="00112A98">
        <w:rPr>
          <w:rFonts w:cs="B Nazanin" w:hint="cs"/>
          <w:b/>
          <w:bCs/>
          <w:color w:val="002060"/>
          <w:rtl/>
        </w:rPr>
        <w:t>ی</w:t>
      </w:r>
      <w:r w:rsidRPr="00112A98">
        <w:rPr>
          <w:rFonts w:cs="B Nazanin"/>
          <w:b/>
          <w:bCs/>
          <w:color w:val="002060"/>
          <w:rtl/>
        </w:rPr>
        <w:t xml:space="preserve">  </w:t>
      </w:r>
    </w:p>
    <w:p w14:paraId="7E4DD794" w14:textId="77777777" w:rsidR="00FC20CD" w:rsidRPr="00112A98" w:rsidRDefault="00FC20CD" w:rsidP="00FC20CD">
      <w:pPr>
        <w:bidi/>
        <w:jc w:val="both"/>
        <w:rPr>
          <w:rFonts w:cs="B Nazanin"/>
          <w:b/>
          <w:bCs/>
        </w:rPr>
      </w:pPr>
    </w:p>
    <w:p w14:paraId="0B543976" w14:textId="77777777" w:rsidR="00FC20CD" w:rsidRPr="00112A98" w:rsidRDefault="00FC20CD" w:rsidP="00FC20CD">
      <w:pPr>
        <w:bidi/>
        <w:jc w:val="both"/>
        <w:rPr>
          <w:rFonts w:cs="B Nazanin"/>
          <w:b/>
          <w:bCs/>
          <w:rtl/>
          <w:lang w:bidi="fa-IR"/>
        </w:rPr>
      </w:pPr>
      <w:r w:rsidRPr="00112A98">
        <w:rPr>
          <w:rFonts w:cs="B Nazanin"/>
          <w:b/>
          <w:bCs/>
          <w:rtl/>
        </w:rPr>
        <w:t>پاسخ</w:t>
      </w:r>
      <w:r w:rsidRPr="00112A98">
        <w:rPr>
          <w:rFonts w:cs="B Nazanin" w:hint="cs"/>
          <w:b/>
          <w:bCs/>
          <w:rtl/>
        </w:rPr>
        <w:t xml:space="preserve">: </w:t>
      </w:r>
      <w:r w:rsidRPr="00112A98">
        <w:rPr>
          <w:rFonts w:cs="B Nazanin"/>
          <w:b/>
          <w:bCs/>
          <w:rtl/>
        </w:rPr>
        <w:t>گز</w:t>
      </w:r>
      <w:r w:rsidRPr="00112A98">
        <w:rPr>
          <w:rFonts w:cs="B Nazanin" w:hint="cs"/>
          <w:b/>
          <w:bCs/>
          <w:rtl/>
        </w:rPr>
        <w:t>ی</w:t>
      </w:r>
      <w:r w:rsidRPr="00112A98">
        <w:rPr>
          <w:rFonts w:cs="B Nazanin" w:hint="eastAsia"/>
          <w:b/>
          <w:bCs/>
          <w:rtl/>
        </w:rPr>
        <w:t>نه</w:t>
      </w:r>
      <w:r w:rsidRPr="00112A98">
        <w:rPr>
          <w:rFonts w:cs="B Nazanin"/>
          <w:b/>
          <w:bCs/>
          <w:rtl/>
        </w:rPr>
        <w:t xml:space="preserve"> </w:t>
      </w:r>
      <w:r w:rsidRPr="00112A98">
        <w:rPr>
          <w:rFonts w:cs="B Nazanin"/>
          <w:b/>
          <w:bCs/>
          <w:rtl/>
          <w:lang w:bidi="fa-IR"/>
        </w:rPr>
        <w:t>۲</w:t>
      </w:r>
    </w:p>
    <w:p w14:paraId="392D1E89" w14:textId="77777777" w:rsidR="00FC20CD" w:rsidRPr="00112A98" w:rsidRDefault="00FC20CD">
      <w:pPr>
        <w:pStyle w:val="CommentText"/>
        <w:rPr>
          <w:rFonts w:cs="B Nazanin"/>
          <w:b/>
          <w:bCs/>
        </w:rPr>
      </w:pPr>
    </w:p>
  </w:comment>
  <w:comment w:id="7" w:author="Alireza Nejabat" w:date="2026-10-09T18:30:00Z" w:initials="AN">
    <w:p w14:paraId="12F9503A" w14:textId="77777777" w:rsidR="00FC20CD" w:rsidRPr="00D65850" w:rsidRDefault="00FC20CD" w:rsidP="00FC20CD">
      <w:pPr>
        <w:bidi/>
        <w:ind w:right="400"/>
        <w:rPr>
          <w:rFonts w:ascii="B Nazanin" w:eastAsia="B Nazanin" w:hAnsi="B Nazanin" w:cs="B Nazanin"/>
          <w:b/>
          <w:bCs/>
          <w:rtl/>
        </w:rPr>
      </w:pPr>
      <w:r>
        <w:rPr>
          <w:rStyle w:val="CommentReference"/>
        </w:rPr>
        <w:annotationRef/>
      </w:r>
      <w:r w:rsidRPr="00D65850">
        <w:rPr>
          <w:rFonts w:ascii="B Nazanin" w:eastAsia="B Nazanin" w:hAnsi="B Nazanin" w:cs="B Nazanin"/>
          <w:b/>
          <w:bCs/>
          <w:color w:val="FF0000"/>
          <w:rtl/>
        </w:rPr>
        <w:t xml:space="preserve">میکرو کوئیز: </w:t>
      </w:r>
      <w:r w:rsidRPr="00D65850">
        <w:rPr>
          <w:rFonts w:ascii="B Nazanin" w:eastAsia="B Nazanin" w:hAnsi="B Nazanin" w:cs="B Nazanin"/>
          <w:b/>
          <w:bCs/>
          <w:rtl/>
        </w:rPr>
        <w:t xml:space="preserve">در ارزیابی دارویی پیش از عمل، تجویز کدام دسته از داروهای قلبی جهت کاهش ریسک توصیه شده و کدام دسته با اثر اتساعی خالص باید قبل عمل </w:t>
      </w:r>
      <w:r>
        <w:rPr>
          <w:rFonts w:ascii="B Nazanin" w:eastAsia="B Nazanin" w:hAnsi="B Nazanin" w:cs="B Nazanin" w:hint="cs"/>
          <w:b/>
          <w:bCs/>
          <w:rtl/>
        </w:rPr>
        <w:t>قطع</w:t>
      </w:r>
      <w:r w:rsidRPr="00D65850">
        <w:rPr>
          <w:rFonts w:ascii="B Nazanin" w:eastAsia="B Nazanin" w:hAnsi="B Nazanin" w:cs="B Nazanin"/>
          <w:b/>
          <w:bCs/>
          <w:rtl/>
        </w:rPr>
        <w:t xml:space="preserve"> شوند؟ </w:t>
      </w:r>
    </w:p>
    <w:p w14:paraId="01878E7A" w14:textId="77777777" w:rsidR="00FC20CD" w:rsidRPr="00D65850" w:rsidRDefault="00FC20CD" w:rsidP="00FC20CD">
      <w:pPr>
        <w:bidi/>
        <w:ind w:right="400"/>
        <w:rPr>
          <w:b/>
          <w:bCs/>
          <w:sz w:val="18"/>
          <w:szCs w:val="18"/>
          <w:rtl/>
        </w:rPr>
      </w:pPr>
      <w:r w:rsidRPr="00D65850">
        <w:rPr>
          <w:rFonts w:ascii="B Nazanin" w:eastAsia="B Nazanin" w:hAnsi="B Nazanin" w:cs="B Nazanin"/>
          <w:b/>
          <w:bCs/>
          <w:color w:val="FF0000"/>
          <w:rtl/>
        </w:rPr>
        <w:t xml:space="preserve">پاسخ: </w:t>
      </w:r>
      <w:r w:rsidRPr="00D65850">
        <w:rPr>
          <w:rFonts w:ascii="B Nazanin" w:eastAsia="B Nazanin" w:hAnsi="B Nazanin" w:cs="B Nazanin"/>
          <w:b/>
          <w:bCs/>
          <w:rtl/>
        </w:rPr>
        <w:t>بتابلوکرها برای به حداقل رساندن خطر تجویز می‌شوند، در حالی که مسدودکننده‌های کانال کلسیم با اثر خالص وازودیلاتوری ممکن است پیش از جراحی قطع گردند.</w:t>
      </w:r>
    </w:p>
    <w:p w14:paraId="487183C9" w14:textId="77777777" w:rsidR="00FC20CD" w:rsidRPr="00D65850" w:rsidRDefault="00FC20CD" w:rsidP="00D65850">
      <w:pPr>
        <w:pStyle w:val="CommentText"/>
        <w:bidi/>
        <w:jc w:val="both"/>
        <w:rPr>
          <w:b/>
          <w:bCs/>
          <w:sz w:val="18"/>
          <w:szCs w:val="18"/>
        </w:rPr>
      </w:pPr>
    </w:p>
  </w:comment>
  <w:comment w:id="8" w:author="Alireza Nejabat" w:date="2026-10-09T21:49:00Z" w:initials="AN">
    <w:p w14:paraId="45D988F7" w14:textId="77777777" w:rsidR="00FC20CD" w:rsidRPr="00112A98" w:rsidRDefault="00FC20CD" w:rsidP="00FC20CD">
      <w:pPr>
        <w:bidi/>
        <w:jc w:val="both"/>
        <w:rPr>
          <w:rFonts w:cs="B Nazanin"/>
          <w:b/>
          <w:bCs/>
          <w:color w:val="002060"/>
          <w:lang w:bidi="fa-IR"/>
        </w:rPr>
      </w:pPr>
      <w:r>
        <w:rPr>
          <w:rStyle w:val="CommentReference"/>
        </w:rPr>
        <w:annotationRef/>
      </w:r>
      <w:r w:rsidRPr="00112A98">
        <w:rPr>
          <w:rFonts w:cs="B Nazanin" w:hint="cs"/>
          <w:b/>
          <w:bCs/>
          <w:color w:val="FF0000"/>
          <w:rtl/>
        </w:rPr>
        <w:t xml:space="preserve">محک یادگیری: </w:t>
      </w:r>
      <w:r w:rsidRPr="00112A98">
        <w:rPr>
          <w:rFonts w:cs="B Nazanin"/>
          <w:b/>
          <w:bCs/>
          <w:color w:val="002060"/>
          <w:rtl/>
          <w:lang w:bidi="fa-IR"/>
        </w:rPr>
        <w:t>مرد ۶۴ ساله‌ا</w:t>
      </w:r>
      <w:r w:rsidRPr="00112A98">
        <w:rPr>
          <w:rFonts w:cs="B Nazanin" w:hint="cs"/>
          <w:b/>
          <w:bCs/>
          <w:color w:val="002060"/>
          <w:rtl/>
          <w:lang w:bidi="fa-IR"/>
        </w:rPr>
        <w:t>ی</w:t>
      </w:r>
      <w:r w:rsidRPr="00112A98">
        <w:rPr>
          <w:rFonts w:cs="B Nazanin"/>
          <w:b/>
          <w:bCs/>
          <w:color w:val="002060"/>
          <w:rtl/>
          <w:lang w:bidi="fa-IR"/>
        </w:rPr>
        <w:t xml:space="preserve"> با سابقه ب</w:t>
      </w:r>
      <w:r w:rsidRPr="00112A98">
        <w:rPr>
          <w:rFonts w:cs="B Nazanin" w:hint="cs"/>
          <w:b/>
          <w:bCs/>
          <w:color w:val="002060"/>
          <w:rtl/>
          <w:lang w:bidi="fa-IR"/>
        </w:rPr>
        <w:t>ی</w:t>
      </w:r>
      <w:r w:rsidRPr="00112A98">
        <w:rPr>
          <w:rFonts w:cs="B Nazanin" w:hint="eastAsia"/>
          <w:b/>
          <w:bCs/>
          <w:color w:val="002060"/>
          <w:rtl/>
          <w:lang w:bidi="fa-IR"/>
        </w:rPr>
        <w:t>مار</w:t>
      </w:r>
      <w:r w:rsidRPr="00112A98">
        <w:rPr>
          <w:rFonts w:cs="B Nazanin" w:hint="cs"/>
          <w:b/>
          <w:bCs/>
          <w:color w:val="002060"/>
          <w:rtl/>
          <w:lang w:bidi="fa-IR"/>
        </w:rPr>
        <w:t>ی</w:t>
      </w:r>
      <w:r w:rsidRPr="00112A98">
        <w:rPr>
          <w:rFonts w:cs="B Nazanin"/>
          <w:b/>
          <w:bCs/>
          <w:color w:val="002060"/>
          <w:rtl/>
          <w:lang w:bidi="fa-IR"/>
        </w:rPr>
        <w:t xml:space="preserve"> انسداد</w:t>
      </w:r>
      <w:r w:rsidRPr="00112A98">
        <w:rPr>
          <w:rFonts w:cs="B Nazanin" w:hint="cs"/>
          <w:b/>
          <w:bCs/>
          <w:color w:val="002060"/>
          <w:rtl/>
          <w:lang w:bidi="fa-IR"/>
        </w:rPr>
        <w:t>ی</w:t>
      </w:r>
      <w:r w:rsidRPr="00112A98">
        <w:rPr>
          <w:rFonts w:cs="B Nazanin"/>
          <w:b/>
          <w:bCs/>
          <w:color w:val="002060"/>
          <w:rtl/>
          <w:lang w:bidi="fa-IR"/>
        </w:rPr>
        <w:t xml:space="preserve"> مزمن ر</w:t>
      </w:r>
      <w:r w:rsidRPr="00112A98">
        <w:rPr>
          <w:rFonts w:cs="B Nazanin" w:hint="cs"/>
          <w:b/>
          <w:bCs/>
          <w:color w:val="002060"/>
          <w:rtl/>
          <w:lang w:bidi="fa-IR"/>
        </w:rPr>
        <w:t>ی</w:t>
      </w:r>
      <w:r w:rsidRPr="00112A98">
        <w:rPr>
          <w:rFonts w:cs="B Nazanin" w:hint="eastAsia"/>
          <w:b/>
          <w:bCs/>
          <w:color w:val="002060"/>
          <w:rtl/>
          <w:lang w:bidi="fa-IR"/>
        </w:rPr>
        <w:t>ه</w:t>
      </w:r>
      <w:r w:rsidRPr="00112A98">
        <w:rPr>
          <w:rFonts w:cs="B Nazanin"/>
          <w:b/>
          <w:bCs/>
          <w:color w:val="002060"/>
          <w:rtl/>
          <w:lang w:bidi="fa-IR"/>
        </w:rPr>
        <w:t xml:space="preserve"> (</w:t>
      </w:r>
      <w:r w:rsidRPr="00112A98">
        <w:rPr>
          <w:rFonts w:cs="B Nazanin"/>
          <w:b/>
          <w:bCs/>
          <w:color w:val="002060"/>
          <w:lang w:bidi="fa-IR"/>
        </w:rPr>
        <w:t>COPD</w:t>
      </w:r>
      <w:r w:rsidRPr="00112A98">
        <w:rPr>
          <w:rFonts w:cs="B Nazanin"/>
          <w:b/>
          <w:bCs/>
          <w:color w:val="002060"/>
          <w:rtl/>
          <w:lang w:bidi="fa-IR"/>
        </w:rPr>
        <w:t>) شد</w:t>
      </w:r>
      <w:r w:rsidRPr="00112A98">
        <w:rPr>
          <w:rFonts w:cs="B Nazanin" w:hint="cs"/>
          <w:b/>
          <w:bCs/>
          <w:color w:val="002060"/>
          <w:rtl/>
          <w:lang w:bidi="fa-IR"/>
        </w:rPr>
        <w:t>ی</w:t>
      </w:r>
      <w:r w:rsidRPr="00112A98">
        <w:rPr>
          <w:rFonts w:cs="B Nazanin" w:hint="eastAsia"/>
          <w:b/>
          <w:bCs/>
          <w:color w:val="002060"/>
          <w:rtl/>
          <w:lang w:bidi="fa-IR"/>
        </w:rPr>
        <w:t>د</w:t>
      </w:r>
      <w:r w:rsidRPr="00112A98">
        <w:rPr>
          <w:rFonts w:cs="B Nazanin"/>
          <w:b/>
          <w:bCs/>
          <w:color w:val="002060"/>
          <w:rtl/>
          <w:lang w:bidi="fa-IR"/>
        </w:rPr>
        <w:t xml:space="preserve"> و اشباع اکس</w:t>
      </w:r>
      <w:r w:rsidRPr="00112A98">
        <w:rPr>
          <w:rFonts w:cs="B Nazanin" w:hint="cs"/>
          <w:b/>
          <w:bCs/>
          <w:color w:val="002060"/>
          <w:rtl/>
          <w:lang w:bidi="fa-IR"/>
        </w:rPr>
        <w:t>ی</w:t>
      </w:r>
      <w:r w:rsidRPr="00112A98">
        <w:rPr>
          <w:rFonts w:cs="B Nazanin" w:hint="eastAsia"/>
          <w:b/>
          <w:bCs/>
          <w:color w:val="002060"/>
          <w:rtl/>
          <w:lang w:bidi="fa-IR"/>
        </w:rPr>
        <w:t>ژن</w:t>
      </w:r>
      <w:r w:rsidRPr="00112A98">
        <w:rPr>
          <w:rFonts w:cs="B Nazanin"/>
          <w:b/>
          <w:bCs/>
          <w:color w:val="002060"/>
          <w:rtl/>
          <w:lang w:bidi="fa-IR"/>
        </w:rPr>
        <w:t xml:space="preserve"> پا</w:t>
      </w:r>
      <w:r w:rsidRPr="00112A98">
        <w:rPr>
          <w:rFonts w:cs="B Nazanin" w:hint="cs"/>
          <w:b/>
          <w:bCs/>
          <w:color w:val="002060"/>
          <w:rtl/>
          <w:lang w:bidi="fa-IR"/>
        </w:rPr>
        <w:t>ی</w:t>
      </w:r>
      <w:r w:rsidRPr="00112A98">
        <w:rPr>
          <w:rFonts w:cs="B Nazanin" w:hint="eastAsia"/>
          <w:b/>
          <w:bCs/>
          <w:color w:val="002060"/>
          <w:rtl/>
          <w:lang w:bidi="fa-IR"/>
        </w:rPr>
        <w:t>ه‌ا</w:t>
      </w:r>
      <w:r w:rsidRPr="00112A98">
        <w:rPr>
          <w:rFonts w:cs="B Nazanin" w:hint="cs"/>
          <w:b/>
          <w:bCs/>
          <w:color w:val="002060"/>
          <w:rtl/>
          <w:lang w:bidi="fa-IR"/>
        </w:rPr>
        <w:t>ی</w:t>
      </w:r>
      <w:r w:rsidRPr="00112A98">
        <w:rPr>
          <w:rFonts w:cs="B Nazanin"/>
          <w:b/>
          <w:bCs/>
          <w:color w:val="002060"/>
          <w:rtl/>
          <w:lang w:bidi="fa-IR"/>
        </w:rPr>
        <w:t xml:space="preserve"> ۸۸</w:t>
      </w:r>
      <w:r w:rsidRPr="00112A98">
        <w:rPr>
          <w:rFonts w:hint="cs"/>
          <w:b/>
          <w:bCs/>
          <w:color w:val="002060"/>
          <w:rtl/>
          <w:lang w:bidi="fa-IR"/>
        </w:rPr>
        <w:t>٪</w:t>
      </w:r>
      <w:r w:rsidRPr="00112A98">
        <w:rPr>
          <w:rFonts w:cs="B Nazanin" w:hint="cs"/>
          <w:b/>
          <w:bCs/>
          <w:color w:val="002060"/>
          <w:rtl/>
          <w:lang w:bidi="fa-IR"/>
        </w:rPr>
        <w:t>،</w:t>
      </w:r>
      <w:r w:rsidRPr="00112A98">
        <w:rPr>
          <w:rFonts w:cs="B Nazanin"/>
          <w:b/>
          <w:bCs/>
          <w:color w:val="002060"/>
          <w:rtl/>
          <w:lang w:bidi="fa-IR"/>
        </w:rPr>
        <w:t xml:space="preserve"> </w:t>
      </w:r>
      <w:r w:rsidRPr="00112A98">
        <w:rPr>
          <w:rFonts w:cs="B Nazanin" w:hint="cs"/>
          <w:b/>
          <w:bCs/>
          <w:color w:val="002060"/>
          <w:rtl/>
          <w:lang w:bidi="fa-IR"/>
        </w:rPr>
        <w:t>کاندی</w:t>
      </w:r>
      <w:r w:rsidRPr="00112A98">
        <w:rPr>
          <w:rFonts w:cs="B Nazanin" w:hint="eastAsia"/>
          <w:b/>
          <w:bCs/>
          <w:color w:val="002060"/>
          <w:rtl/>
          <w:lang w:bidi="fa-IR"/>
        </w:rPr>
        <w:t>د</w:t>
      </w:r>
      <w:r w:rsidRPr="00112A98">
        <w:rPr>
          <w:rFonts w:cs="B Nazanin"/>
          <w:b/>
          <w:bCs/>
          <w:color w:val="002060"/>
          <w:rtl/>
          <w:lang w:bidi="fa-IR"/>
        </w:rPr>
        <w:t xml:space="preserve"> انجام جراح</w:t>
      </w:r>
      <w:r w:rsidRPr="00112A98">
        <w:rPr>
          <w:rFonts w:cs="B Nazanin" w:hint="cs"/>
          <w:b/>
          <w:bCs/>
          <w:color w:val="002060"/>
          <w:rtl/>
          <w:lang w:bidi="fa-IR"/>
        </w:rPr>
        <w:t>ی</w:t>
      </w:r>
      <w:r w:rsidRPr="00112A98">
        <w:rPr>
          <w:rFonts w:cs="B Nazanin"/>
          <w:b/>
          <w:bCs/>
          <w:color w:val="002060"/>
          <w:rtl/>
          <w:lang w:bidi="fa-IR"/>
        </w:rPr>
        <w:t xml:space="preserve"> الکت</w:t>
      </w:r>
      <w:r w:rsidRPr="00112A98">
        <w:rPr>
          <w:rFonts w:cs="B Nazanin" w:hint="cs"/>
          <w:b/>
          <w:bCs/>
          <w:color w:val="002060"/>
          <w:rtl/>
          <w:lang w:bidi="fa-IR"/>
        </w:rPr>
        <w:t>ی</w:t>
      </w:r>
      <w:r w:rsidRPr="00112A98">
        <w:rPr>
          <w:rFonts w:cs="B Nazanin" w:hint="eastAsia"/>
          <w:b/>
          <w:bCs/>
          <w:color w:val="002060"/>
          <w:rtl/>
          <w:lang w:bidi="fa-IR"/>
        </w:rPr>
        <w:t>و</w:t>
      </w:r>
      <w:r w:rsidRPr="00112A98">
        <w:rPr>
          <w:rFonts w:cs="B Nazanin"/>
          <w:b/>
          <w:bCs/>
          <w:color w:val="002060"/>
          <w:rtl/>
          <w:lang w:bidi="fa-IR"/>
        </w:rPr>
        <w:t xml:space="preserve"> فتق ا</w:t>
      </w:r>
      <w:r w:rsidRPr="00112A98">
        <w:rPr>
          <w:rFonts w:cs="B Nazanin" w:hint="cs"/>
          <w:b/>
          <w:bCs/>
          <w:color w:val="002060"/>
          <w:rtl/>
          <w:lang w:bidi="fa-IR"/>
        </w:rPr>
        <w:t>ی</w:t>
      </w:r>
      <w:r w:rsidRPr="00112A98">
        <w:rPr>
          <w:rFonts w:cs="B Nazanin" w:hint="eastAsia"/>
          <w:b/>
          <w:bCs/>
          <w:color w:val="002060"/>
          <w:rtl/>
          <w:lang w:bidi="fa-IR"/>
        </w:rPr>
        <w:t>نگو</w:t>
      </w:r>
      <w:r w:rsidRPr="00112A98">
        <w:rPr>
          <w:rFonts w:cs="B Nazanin" w:hint="cs"/>
          <w:b/>
          <w:bCs/>
          <w:color w:val="002060"/>
          <w:rtl/>
          <w:lang w:bidi="fa-IR"/>
        </w:rPr>
        <w:t>ی</w:t>
      </w:r>
      <w:r w:rsidRPr="00112A98">
        <w:rPr>
          <w:rFonts w:cs="B Nazanin" w:hint="eastAsia"/>
          <w:b/>
          <w:bCs/>
          <w:color w:val="002060"/>
          <w:rtl/>
          <w:lang w:bidi="fa-IR"/>
        </w:rPr>
        <w:t>نال</w:t>
      </w:r>
      <w:r w:rsidRPr="00112A98">
        <w:rPr>
          <w:rFonts w:cs="B Nazanin"/>
          <w:b/>
          <w:bCs/>
          <w:color w:val="002060"/>
          <w:rtl/>
          <w:lang w:bidi="fa-IR"/>
        </w:rPr>
        <w:t xml:space="preserve"> است. بر اساس طبقه‌بند</w:t>
      </w:r>
      <w:r w:rsidRPr="00112A98">
        <w:rPr>
          <w:rFonts w:cs="B Nazanin" w:hint="cs"/>
          <w:b/>
          <w:bCs/>
          <w:color w:val="002060"/>
          <w:rtl/>
          <w:lang w:bidi="fa-IR"/>
        </w:rPr>
        <w:t>ی</w:t>
      </w:r>
      <w:r w:rsidRPr="00112A98">
        <w:rPr>
          <w:rFonts w:cs="B Nazanin"/>
          <w:b/>
          <w:bCs/>
          <w:color w:val="002060"/>
          <w:rtl/>
          <w:lang w:bidi="fa-IR"/>
        </w:rPr>
        <w:t xml:space="preserve"> ر</w:t>
      </w:r>
      <w:r w:rsidRPr="00112A98">
        <w:rPr>
          <w:rFonts w:cs="B Nazanin" w:hint="cs"/>
          <w:b/>
          <w:bCs/>
          <w:color w:val="002060"/>
          <w:rtl/>
          <w:lang w:bidi="fa-IR"/>
        </w:rPr>
        <w:t>ی</w:t>
      </w:r>
      <w:r w:rsidRPr="00112A98">
        <w:rPr>
          <w:rFonts w:cs="B Nazanin" w:hint="eastAsia"/>
          <w:b/>
          <w:bCs/>
          <w:color w:val="002060"/>
          <w:rtl/>
          <w:lang w:bidi="fa-IR"/>
        </w:rPr>
        <w:t>سک</w:t>
      </w:r>
      <w:r w:rsidRPr="00112A98">
        <w:rPr>
          <w:rFonts w:cs="B Nazanin"/>
          <w:b/>
          <w:bCs/>
          <w:color w:val="002060"/>
          <w:rtl/>
          <w:lang w:bidi="fa-IR"/>
        </w:rPr>
        <w:t xml:space="preserve"> عوارض ر</w:t>
      </w:r>
      <w:r w:rsidRPr="00112A98">
        <w:rPr>
          <w:rFonts w:cs="B Nazanin" w:hint="cs"/>
          <w:b/>
          <w:bCs/>
          <w:color w:val="002060"/>
          <w:rtl/>
          <w:lang w:bidi="fa-IR"/>
        </w:rPr>
        <w:t>ی</w:t>
      </w:r>
      <w:r w:rsidRPr="00112A98">
        <w:rPr>
          <w:rFonts w:cs="B Nazanin" w:hint="eastAsia"/>
          <w:b/>
          <w:bCs/>
          <w:color w:val="002060"/>
          <w:rtl/>
          <w:lang w:bidi="fa-IR"/>
        </w:rPr>
        <w:t>و</w:t>
      </w:r>
      <w:r w:rsidRPr="00112A98">
        <w:rPr>
          <w:rFonts w:cs="B Nazanin" w:hint="cs"/>
          <w:b/>
          <w:bCs/>
          <w:color w:val="002060"/>
          <w:rtl/>
          <w:lang w:bidi="fa-IR"/>
        </w:rPr>
        <w:t>ی</w:t>
      </w:r>
      <w:r w:rsidRPr="00112A98">
        <w:rPr>
          <w:rFonts w:cs="B Nazanin" w:hint="eastAsia"/>
          <w:b/>
          <w:bCs/>
          <w:color w:val="002060"/>
          <w:rtl/>
          <w:lang w:bidi="fa-IR"/>
        </w:rPr>
        <w:t>،</w:t>
      </w:r>
      <w:r w:rsidRPr="00112A98">
        <w:rPr>
          <w:rFonts w:cs="B Nazanin"/>
          <w:b/>
          <w:bCs/>
          <w:color w:val="002060"/>
          <w:rtl/>
          <w:lang w:bidi="fa-IR"/>
        </w:rPr>
        <w:t xml:space="preserve"> مناسب‌تر</w:t>
      </w:r>
      <w:r w:rsidRPr="00112A98">
        <w:rPr>
          <w:rFonts w:cs="B Nazanin" w:hint="cs"/>
          <w:b/>
          <w:bCs/>
          <w:color w:val="002060"/>
          <w:rtl/>
          <w:lang w:bidi="fa-IR"/>
        </w:rPr>
        <w:t>ی</w:t>
      </w:r>
      <w:r w:rsidRPr="00112A98">
        <w:rPr>
          <w:rFonts w:cs="B Nazanin" w:hint="eastAsia"/>
          <w:b/>
          <w:bCs/>
          <w:color w:val="002060"/>
          <w:rtl/>
          <w:lang w:bidi="fa-IR"/>
        </w:rPr>
        <w:t>ن</w:t>
      </w:r>
      <w:r w:rsidRPr="00112A98">
        <w:rPr>
          <w:rFonts w:cs="B Nazanin"/>
          <w:b/>
          <w:bCs/>
          <w:color w:val="002060"/>
          <w:rtl/>
          <w:lang w:bidi="fa-IR"/>
        </w:rPr>
        <w:t xml:space="preserve"> رو</w:t>
      </w:r>
      <w:r w:rsidRPr="00112A98">
        <w:rPr>
          <w:rFonts w:cs="B Nazanin" w:hint="cs"/>
          <w:b/>
          <w:bCs/>
          <w:color w:val="002060"/>
          <w:rtl/>
          <w:lang w:bidi="fa-IR"/>
        </w:rPr>
        <w:t>ی</w:t>
      </w:r>
      <w:r w:rsidRPr="00112A98">
        <w:rPr>
          <w:rFonts w:cs="B Nazanin" w:hint="eastAsia"/>
          <w:b/>
          <w:bCs/>
          <w:color w:val="002060"/>
          <w:rtl/>
          <w:lang w:bidi="fa-IR"/>
        </w:rPr>
        <w:t>کرد</w:t>
      </w:r>
      <w:r w:rsidRPr="00112A98">
        <w:rPr>
          <w:rFonts w:cs="B Nazanin"/>
          <w:b/>
          <w:bCs/>
          <w:color w:val="002060"/>
          <w:rtl/>
          <w:lang w:bidi="fa-IR"/>
        </w:rPr>
        <w:t xml:space="preserve"> ب</w:t>
      </w:r>
      <w:r w:rsidRPr="00112A98">
        <w:rPr>
          <w:rFonts w:cs="B Nazanin" w:hint="cs"/>
          <w:b/>
          <w:bCs/>
          <w:color w:val="002060"/>
          <w:rtl/>
          <w:lang w:bidi="fa-IR"/>
        </w:rPr>
        <w:t>ی</w:t>
      </w:r>
      <w:r w:rsidRPr="00112A98">
        <w:rPr>
          <w:rFonts w:cs="B Nazanin" w:hint="eastAsia"/>
          <w:b/>
          <w:bCs/>
          <w:color w:val="002060"/>
          <w:rtl/>
          <w:lang w:bidi="fa-IR"/>
        </w:rPr>
        <w:t>هوش</w:t>
      </w:r>
      <w:r w:rsidRPr="00112A98">
        <w:rPr>
          <w:rFonts w:cs="B Nazanin" w:hint="cs"/>
          <w:b/>
          <w:bCs/>
          <w:color w:val="002060"/>
          <w:rtl/>
          <w:lang w:bidi="fa-IR"/>
        </w:rPr>
        <w:t>ی</w:t>
      </w:r>
      <w:r w:rsidRPr="00112A98">
        <w:rPr>
          <w:rFonts w:cs="B Nazanin"/>
          <w:b/>
          <w:bCs/>
          <w:color w:val="002060"/>
          <w:rtl/>
          <w:lang w:bidi="fa-IR"/>
        </w:rPr>
        <w:t xml:space="preserve"> و مراقبت</w:t>
      </w:r>
      <w:r w:rsidRPr="00112A98">
        <w:rPr>
          <w:rFonts w:cs="B Nazanin" w:hint="cs"/>
          <w:b/>
          <w:bCs/>
          <w:color w:val="002060"/>
          <w:rtl/>
          <w:lang w:bidi="fa-IR"/>
        </w:rPr>
        <w:t>ی</w:t>
      </w:r>
      <w:r w:rsidRPr="00112A98">
        <w:rPr>
          <w:rFonts w:cs="B Nazanin"/>
          <w:b/>
          <w:bCs/>
          <w:color w:val="002060"/>
          <w:rtl/>
          <w:lang w:bidi="fa-IR"/>
        </w:rPr>
        <w:t xml:space="preserve"> در ا</w:t>
      </w:r>
      <w:r w:rsidRPr="00112A98">
        <w:rPr>
          <w:rFonts w:cs="B Nazanin" w:hint="cs"/>
          <w:b/>
          <w:bCs/>
          <w:color w:val="002060"/>
          <w:rtl/>
          <w:lang w:bidi="fa-IR"/>
        </w:rPr>
        <w:t>ی</w:t>
      </w:r>
      <w:r w:rsidRPr="00112A98">
        <w:rPr>
          <w:rFonts w:cs="B Nazanin" w:hint="eastAsia"/>
          <w:b/>
          <w:bCs/>
          <w:color w:val="002060"/>
          <w:rtl/>
          <w:lang w:bidi="fa-IR"/>
        </w:rPr>
        <w:t>ن</w:t>
      </w:r>
      <w:r w:rsidRPr="00112A98">
        <w:rPr>
          <w:rFonts w:cs="B Nazanin"/>
          <w:b/>
          <w:bCs/>
          <w:color w:val="002060"/>
          <w:rtl/>
          <w:lang w:bidi="fa-IR"/>
        </w:rPr>
        <w:t xml:space="preserve"> ب</w:t>
      </w:r>
      <w:r w:rsidRPr="00112A98">
        <w:rPr>
          <w:rFonts w:cs="B Nazanin" w:hint="cs"/>
          <w:b/>
          <w:bCs/>
          <w:color w:val="002060"/>
          <w:rtl/>
          <w:lang w:bidi="fa-IR"/>
        </w:rPr>
        <w:t>ی</w:t>
      </w:r>
      <w:r w:rsidRPr="00112A98">
        <w:rPr>
          <w:rFonts w:cs="B Nazanin" w:hint="eastAsia"/>
          <w:b/>
          <w:bCs/>
          <w:color w:val="002060"/>
          <w:rtl/>
          <w:lang w:bidi="fa-IR"/>
        </w:rPr>
        <w:t>مار</w:t>
      </w:r>
      <w:r w:rsidRPr="00112A98">
        <w:rPr>
          <w:rFonts w:cs="B Nazanin"/>
          <w:b/>
          <w:bCs/>
          <w:color w:val="002060"/>
          <w:rtl/>
          <w:lang w:bidi="fa-IR"/>
        </w:rPr>
        <w:t xml:space="preserve"> کدام است؟</w:t>
      </w:r>
    </w:p>
    <w:p w14:paraId="456853F5" w14:textId="77777777" w:rsidR="00FC20CD" w:rsidRPr="00112A98" w:rsidRDefault="00FC20CD" w:rsidP="00FC20CD">
      <w:pPr>
        <w:bidi/>
        <w:jc w:val="both"/>
        <w:rPr>
          <w:rFonts w:cs="B Nazanin"/>
          <w:b/>
          <w:bCs/>
          <w:color w:val="002060"/>
          <w:lang w:bidi="fa-IR"/>
        </w:rPr>
      </w:pPr>
    </w:p>
    <w:p w14:paraId="4E69AAE1" w14:textId="77777777" w:rsidR="00FC20CD" w:rsidRPr="00112A98" w:rsidRDefault="00FC20CD" w:rsidP="00FC20CD">
      <w:pPr>
        <w:bidi/>
        <w:jc w:val="both"/>
        <w:rPr>
          <w:rFonts w:cs="B Nazanin"/>
          <w:b/>
          <w:bCs/>
          <w:color w:val="002060"/>
          <w:lang w:bidi="fa-IR"/>
        </w:rPr>
      </w:pPr>
      <w:r w:rsidRPr="00112A98">
        <w:rPr>
          <w:rFonts w:cs="B Nazanin"/>
          <w:b/>
          <w:bCs/>
          <w:color w:val="002060"/>
          <w:rtl/>
          <w:lang w:bidi="fa-IR"/>
        </w:rPr>
        <w:t>1) انجام ب</w:t>
      </w:r>
      <w:r w:rsidRPr="00112A98">
        <w:rPr>
          <w:rFonts w:cs="B Nazanin" w:hint="cs"/>
          <w:b/>
          <w:bCs/>
          <w:color w:val="002060"/>
          <w:rtl/>
          <w:lang w:bidi="fa-IR"/>
        </w:rPr>
        <w:t>ی</w:t>
      </w:r>
      <w:r w:rsidRPr="00112A98">
        <w:rPr>
          <w:rFonts w:cs="B Nazanin" w:hint="eastAsia"/>
          <w:b/>
          <w:bCs/>
          <w:color w:val="002060"/>
          <w:rtl/>
          <w:lang w:bidi="fa-IR"/>
        </w:rPr>
        <w:t>هوش</w:t>
      </w:r>
      <w:r w:rsidRPr="00112A98">
        <w:rPr>
          <w:rFonts w:cs="B Nazanin" w:hint="cs"/>
          <w:b/>
          <w:bCs/>
          <w:color w:val="002060"/>
          <w:rtl/>
          <w:lang w:bidi="fa-IR"/>
        </w:rPr>
        <w:t>ی</w:t>
      </w:r>
      <w:r w:rsidRPr="00112A98">
        <w:rPr>
          <w:rFonts w:cs="B Nazanin"/>
          <w:b/>
          <w:bCs/>
          <w:color w:val="002060"/>
          <w:rtl/>
          <w:lang w:bidi="fa-IR"/>
        </w:rPr>
        <w:t xml:space="preserve"> عموم</w:t>
      </w:r>
      <w:r w:rsidRPr="00112A98">
        <w:rPr>
          <w:rFonts w:cs="B Nazanin" w:hint="cs"/>
          <w:b/>
          <w:bCs/>
          <w:color w:val="002060"/>
          <w:rtl/>
          <w:lang w:bidi="fa-IR"/>
        </w:rPr>
        <w:t>ی</w:t>
      </w:r>
      <w:r w:rsidRPr="00112A98">
        <w:rPr>
          <w:rFonts w:cs="B Nazanin"/>
          <w:b/>
          <w:bCs/>
          <w:color w:val="002060"/>
          <w:rtl/>
          <w:lang w:bidi="fa-IR"/>
        </w:rPr>
        <w:t xml:space="preserve"> با پروتکل استاندارد و ترخ</w:t>
      </w:r>
      <w:r w:rsidRPr="00112A98">
        <w:rPr>
          <w:rFonts w:cs="B Nazanin" w:hint="cs"/>
          <w:b/>
          <w:bCs/>
          <w:color w:val="002060"/>
          <w:rtl/>
          <w:lang w:bidi="fa-IR"/>
        </w:rPr>
        <w:t>ی</w:t>
      </w:r>
      <w:r w:rsidRPr="00112A98">
        <w:rPr>
          <w:rFonts w:cs="B Nazanin" w:hint="eastAsia"/>
          <w:b/>
          <w:bCs/>
          <w:color w:val="002060"/>
          <w:rtl/>
          <w:lang w:bidi="fa-IR"/>
        </w:rPr>
        <w:t>ص</w:t>
      </w:r>
      <w:r w:rsidRPr="00112A98">
        <w:rPr>
          <w:rFonts w:cs="B Nazanin"/>
          <w:b/>
          <w:bCs/>
          <w:color w:val="002060"/>
          <w:rtl/>
          <w:lang w:bidi="fa-IR"/>
        </w:rPr>
        <w:t xml:space="preserve"> به بخش عاد</w:t>
      </w:r>
      <w:r w:rsidRPr="00112A98">
        <w:rPr>
          <w:rFonts w:cs="B Nazanin" w:hint="cs"/>
          <w:b/>
          <w:bCs/>
          <w:color w:val="002060"/>
          <w:rtl/>
          <w:lang w:bidi="fa-IR"/>
        </w:rPr>
        <w:t>ی</w:t>
      </w:r>
      <w:r w:rsidRPr="00112A98">
        <w:rPr>
          <w:rFonts w:cs="B Nazanin"/>
          <w:b/>
          <w:bCs/>
          <w:color w:val="002060"/>
          <w:rtl/>
          <w:lang w:bidi="fa-IR"/>
        </w:rPr>
        <w:t xml:space="preserve"> بدون ن</w:t>
      </w:r>
      <w:r w:rsidRPr="00112A98">
        <w:rPr>
          <w:rFonts w:cs="B Nazanin" w:hint="cs"/>
          <w:b/>
          <w:bCs/>
          <w:color w:val="002060"/>
          <w:rtl/>
          <w:lang w:bidi="fa-IR"/>
        </w:rPr>
        <w:t>ی</w:t>
      </w:r>
      <w:r w:rsidRPr="00112A98">
        <w:rPr>
          <w:rFonts w:cs="B Nazanin" w:hint="eastAsia"/>
          <w:b/>
          <w:bCs/>
          <w:color w:val="002060"/>
          <w:rtl/>
          <w:lang w:bidi="fa-IR"/>
        </w:rPr>
        <w:t>از</w:t>
      </w:r>
      <w:r w:rsidRPr="00112A98">
        <w:rPr>
          <w:rFonts w:cs="B Nazanin"/>
          <w:b/>
          <w:bCs/>
          <w:color w:val="002060"/>
          <w:rtl/>
          <w:lang w:bidi="fa-IR"/>
        </w:rPr>
        <w:t xml:space="preserve"> به پا</w:t>
      </w:r>
      <w:r w:rsidRPr="00112A98">
        <w:rPr>
          <w:rFonts w:cs="B Nazanin" w:hint="cs"/>
          <w:b/>
          <w:bCs/>
          <w:color w:val="002060"/>
          <w:rtl/>
          <w:lang w:bidi="fa-IR"/>
        </w:rPr>
        <w:t>ی</w:t>
      </w:r>
      <w:r w:rsidRPr="00112A98">
        <w:rPr>
          <w:rFonts w:cs="B Nazanin" w:hint="eastAsia"/>
          <w:b/>
          <w:bCs/>
          <w:color w:val="002060"/>
          <w:rtl/>
          <w:lang w:bidi="fa-IR"/>
        </w:rPr>
        <w:t>ش</w:t>
      </w:r>
      <w:r w:rsidRPr="00112A98">
        <w:rPr>
          <w:rFonts w:cs="B Nazanin"/>
          <w:b/>
          <w:bCs/>
          <w:color w:val="002060"/>
          <w:rtl/>
          <w:lang w:bidi="fa-IR"/>
        </w:rPr>
        <w:t xml:space="preserve"> اختصاص</w:t>
      </w:r>
      <w:r w:rsidRPr="00112A98">
        <w:rPr>
          <w:rFonts w:cs="B Nazanin" w:hint="cs"/>
          <w:b/>
          <w:bCs/>
          <w:color w:val="002060"/>
          <w:rtl/>
          <w:lang w:bidi="fa-IR"/>
        </w:rPr>
        <w:t>ی</w:t>
      </w:r>
      <w:r w:rsidRPr="00112A98">
        <w:rPr>
          <w:rFonts w:cs="B Nazanin"/>
          <w:b/>
          <w:bCs/>
          <w:color w:val="002060"/>
          <w:rtl/>
          <w:lang w:bidi="fa-IR"/>
        </w:rPr>
        <w:t xml:space="preserve">  </w:t>
      </w:r>
    </w:p>
    <w:p w14:paraId="46CD6184" w14:textId="77777777" w:rsidR="00FC20CD" w:rsidRPr="00112A98" w:rsidRDefault="00FC20CD" w:rsidP="00FC20CD">
      <w:pPr>
        <w:bidi/>
        <w:jc w:val="both"/>
        <w:rPr>
          <w:rFonts w:cs="B Nazanin"/>
          <w:b/>
          <w:bCs/>
          <w:color w:val="002060"/>
          <w:lang w:bidi="fa-IR"/>
        </w:rPr>
      </w:pPr>
      <w:r w:rsidRPr="00112A98">
        <w:rPr>
          <w:rFonts w:cs="B Nazanin"/>
          <w:b/>
          <w:bCs/>
          <w:color w:val="002060"/>
          <w:rtl/>
          <w:lang w:bidi="fa-IR"/>
        </w:rPr>
        <w:t>2) اولو</w:t>
      </w:r>
      <w:r w:rsidRPr="00112A98">
        <w:rPr>
          <w:rFonts w:cs="B Nazanin" w:hint="cs"/>
          <w:b/>
          <w:bCs/>
          <w:color w:val="002060"/>
          <w:rtl/>
          <w:lang w:bidi="fa-IR"/>
        </w:rPr>
        <w:t>ی</w:t>
      </w:r>
      <w:r w:rsidRPr="00112A98">
        <w:rPr>
          <w:rFonts w:cs="B Nazanin" w:hint="eastAsia"/>
          <w:b/>
          <w:bCs/>
          <w:color w:val="002060"/>
          <w:rtl/>
          <w:lang w:bidi="fa-IR"/>
        </w:rPr>
        <w:t>ت‌دادن</w:t>
      </w:r>
      <w:r w:rsidRPr="00112A98">
        <w:rPr>
          <w:rFonts w:cs="B Nazanin"/>
          <w:b/>
          <w:bCs/>
          <w:color w:val="002060"/>
          <w:rtl/>
          <w:lang w:bidi="fa-IR"/>
        </w:rPr>
        <w:t xml:space="preserve"> به ب</w:t>
      </w:r>
      <w:r w:rsidRPr="00112A98">
        <w:rPr>
          <w:rFonts w:cs="B Nazanin" w:hint="cs"/>
          <w:b/>
          <w:bCs/>
          <w:color w:val="002060"/>
          <w:rtl/>
          <w:lang w:bidi="fa-IR"/>
        </w:rPr>
        <w:t>ی‌</w:t>
      </w:r>
      <w:r w:rsidRPr="00112A98">
        <w:rPr>
          <w:rFonts w:cs="B Nazanin" w:hint="eastAsia"/>
          <w:b/>
          <w:bCs/>
          <w:color w:val="002060"/>
          <w:rtl/>
          <w:lang w:bidi="fa-IR"/>
        </w:rPr>
        <w:t>حس</w:t>
      </w:r>
      <w:r w:rsidRPr="00112A98">
        <w:rPr>
          <w:rFonts w:cs="B Nazanin" w:hint="cs"/>
          <w:b/>
          <w:bCs/>
          <w:color w:val="002060"/>
          <w:rtl/>
          <w:lang w:bidi="fa-IR"/>
        </w:rPr>
        <w:t>ی</w:t>
      </w:r>
      <w:r w:rsidRPr="00112A98">
        <w:rPr>
          <w:rFonts w:cs="B Nazanin"/>
          <w:b/>
          <w:bCs/>
          <w:color w:val="002060"/>
          <w:rtl/>
          <w:lang w:bidi="fa-IR"/>
        </w:rPr>
        <w:t xml:space="preserve"> ناح</w:t>
      </w:r>
      <w:r w:rsidRPr="00112A98">
        <w:rPr>
          <w:rFonts w:cs="B Nazanin" w:hint="cs"/>
          <w:b/>
          <w:bCs/>
          <w:color w:val="002060"/>
          <w:rtl/>
          <w:lang w:bidi="fa-IR"/>
        </w:rPr>
        <w:t>ی</w:t>
      </w:r>
      <w:r w:rsidRPr="00112A98">
        <w:rPr>
          <w:rFonts w:cs="B Nazanin" w:hint="eastAsia"/>
          <w:b/>
          <w:bCs/>
          <w:color w:val="002060"/>
          <w:rtl/>
          <w:lang w:bidi="fa-IR"/>
        </w:rPr>
        <w:t>ه‌ا</w:t>
      </w:r>
      <w:r w:rsidRPr="00112A98">
        <w:rPr>
          <w:rFonts w:cs="B Nazanin" w:hint="cs"/>
          <w:b/>
          <w:bCs/>
          <w:color w:val="002060"/>
          <w:rtl/>
          <w:lang w:bidi="fa-IR"/>
        </w:rPr>
        <w:t>ی</w:t>
      </w:r>
      <w:r w:rsidRPr="00112A98">
        <w:rPr>
          <w:rFonts w:cs="B Nazanin"/>
          <w:b/>
          <w:bCs/>
          <w:color w:val="002060"/>
          <w:rtl/>
          <w:lang w:bidi="fa-IR"/>
        </w:rPr>
        <w:t xml:space="preserve"> و پا</w:t>
      </w:r>
      <w:r w:rsidRPr="00112A98">
        <w:rPr>
          <w:rFonts w:cs="B Nazanin" w:hint="cs"/>
          <w:b/>
          <w:bCs/>
          <w:color w:val="002060"/>
          <w:rtl/>
          <w:lang w:bidi="fa-IR"/>
        </w:rPr>
        <w:t>ی</w:t>
      </w:r>
      <w:r w:rsidRPr="00112A98">
        <w:rPr>
          <w:rFonts w:cs="B Nazanin" w:hint="eastAsia"/>
          <w:b/>
          <w:bCs/>
          <w:color w:val="002060"/>
          <w:rtl/>
          <w:lang w:bidi="fa-IR"/>
        </w:rPr>
        <w:t>ش</w:t>
      </w:r>
      <w:r w:rsidRPr="00112A98">
        <w:rPr>
          <w:rFonts w:cs="B Nazanin"/>
          <w:b/>
          <w:bCs/>
          <w:color w:val="002060"/>
          <w:rtl/>
          <w:lang w:bidi="fa-IR"/>
        </w:rPr>
        <w:t xml:space="preserve"> دق</w:t>
      </w:r>
      <w:r w:rsidRPr="00112A98">
        <w:rPr>
          <w:rFonts w:cs="B Nazanin" w:hint="cs"/>
          <w:b/>
          <w:bCs/>
          <w:color w:val="002060"/>
          <w:rtl/>
          <w:lang w:bidi="fa-IR"/>
        </w:rPr>
        <w:t>ی</w:t>
      </w:r>
      <w:r w:rsidRPr="00112A98">
        <w:rPr>
          <w:rFonts w:cs="B Nazanin" w:hint="eastAsia"/>
          <w:b/>
          <w:bCs/>
          <w:color w:val="002060"/>
          <w:rtl/>
          <w:lang w:bidi="fa-IR"/>
        </w:rPr>
        <w:t>ق</w:t>
      </w:r>
      <w:r w:rsidRPr="00112A98">
        <w:rPr>
          <w:rFonts w:cs="B Nazanin"/>
          <w:b/>
          <w:bCs/>
          <w:color w:val="002060"/>
          <w:rtl/>
          <w:lang w:bidi="fa-IR"/>
        </w:rPr>
        <w:t xml:space="preserve"> تنفس</w:t>
      </w:r>
      <w:r w:rsidRPr="00112A98">
        <w:rPr>
          <w:rFonts w:cs="B Nazanin" w:hint="cs"/>
          <w:b/>
          <w:bCs/>
          <w:color w:val="002060"/>
          <w:rtl/>
          <w:lang w:bidi="fa-IR"/>
        </w:rPr>
        <w:t>ی</w:t>
      </w:r>
      <w:r w:rsidRPr="00112A98">
        <w:rPr>
          <w:rFonts w:cs="B Nazanin"/>
          <w:b/>
          <w:bCs/>
          <w:color w:val="002060"/>
          <w:rtl/>
          <w:lang w:bidi="fa-IR"/>
        </w:rPr>
        <w:t xml:space="preserve"> با احتمال ن</w:t>
      </w:r>
      <w:r w:rsidRPr="00112A98">
        <w:rPr>
          <w:rFonts w:cs="B Nazanin" w:hint="cs"/>
          <w:b/>
          <w:bCs/>
          <w:color w:val="002060"/>
          <w:rtl/>
          <w:lang w:bidi="fa-IR"/>
        </w:rPr>
        <w:t>ی</w:t>
      </w:r>
      <w:r w:rsidRPr="00112A98">
        <w:rPr>
          <w:rFonts w:cs="B Nazanin" w:hint="eastAsia"/>
          <w:b/>
          <w:bCs/>
          <w:color w:val="002060"/>
          <w:rtl/>
          <w:lang w:bidi="fa-IR"/>
        </w:rPr>
        <w:t>از</w:t>
      </w:r>
      <w:r w:rsidRPr="00112A98">
        <w:rPr>
          <w:rFonts w:cs="B Nazanin"/>
          <w:b/>
          <w:bCs/>
          <w:color w:val="002060"/>
          <w:rtl/>
          <w:lang w:bidi="fa-IR"/>
        </w:rPr>
        <w:t xml:space="preserve"> به </w:t>
      </w:r>
      <w:r w:rsidRPr="00112A98">
        <w:rPr>
          <w:rFonts w:cs="B Nazanin"/>
          <w:b/>
          <w:bCs/>
          <w:color w:val="002060"/>
          <w:lang w:bidi="fa-IR"/>
        </w:rPr>
        <w:t>ICU</w:t>
      </w:r>
      <w:r w:rsidRPr="00112A98">
        <w:rPr>
          <w:rFonts w:cs="B Nazanin"/>
          <w:b/>
          <w:bCs/>
          <w:color w:val="002060"/>
          <w:rtl/>
          <w:lang w:bidi="fa-IR"/>
        </w:rPr>
        <w:t xml:space="preserve">  </w:t>
      </w:r>
    </w:p>
    <w:p w14:paraId="5022CE62" w14:textId="77777777" w:rsidR="00FC20CD" w:rsidRPr="00112A98" w:rsidRDefault="00FC20CD" w:rsidP="00FC20CD">
      <w:pPr>
        <w:bidi/>
        <w:jc w:val="both"/>
        <w:rPr>
          <w:rFonts w:cs="B Nazanin"/>
          <w:b/>
          <w:bCs/>
          <w:color w:val="002060"/>
          <w:lang w:bidi="fa-IR"/>
        </w:rPr>
      </w:pPr>
      <w:r w:rsidRPr="00112A98">
        <w:rPr>
          <w:rFonts w:cs="B Nazanin"/>
          <w:b/>
          <w:bCs/>
          <w:color w:val="002060"/>
          <w:rtl/>
          <w:lang w:bidi="fa-IR"/>
        </w:rPr>
        <w:t>3) برقرار</w:t>
      </w:r>
      <w:r w:rsidRPr="00112A98">
        <w:rPr>
          <w:rFonts w:cs="B Nazanin" w:hint="cs"/>
          <w:b/>
          <w:bCs/>
          <w:color w:val="002060"/>
          <w:rtl/>
          <w:lang w:bidi="fa-IR"/>
        </w:rPr>
        <w:t>ی</w:t>
      </w:r>
      <w:r w:rsidRPr="00112A98">
        <w:rPr>
          <w:rFonts w:cs="B Nazanin"/>
          <w:b/>
          <w:bCs/>
          <w:color w:val="002060"/>
          <w:rtl/>
          <w:lang w:bidi="fa-IR"/>
        </w:rPr>
        <w:t xml:space="preserve"> ونت</w:t>
      </w:r>
      <w:r w:rsidRPr="00112A98">
        <w:rPr>
          <w:rFonts w:cs="B Nazanin" w:hint="cs"/>
          <w:b/>
          <w:bCs/>
          <w:color w:val="002060"/>
          <w:rtl/>
          <w:lang w:bidi="fa-IR"/>
        </w:rPr>
        <w:t>ی</w:t>
      </w:r>
      <w:r w:rsidRPr="00112A98">
        <w:rPr>
          <w:rFonts w:cs="B Nazanin" w:hint="eastAsia"/>
          <w:b/>
          <w:bCs/>
          <w:color w:val="002060"/>
          <w:rtl/>
          <w:lang w:bidi="fa-IR"/>
        </w:rPr>
        <w:t>لاس</w:t>
      </w:r>
      <w:r w:rsidRPr="00112A98">
        <w:rPr>
          <w:rFonts w:cs="B Nazanin" w:hint="cs"/>
          <w:b/>
          <w:bCs/>
          <w:color w:val="002060"/>
          <w:rtl/>
          <w:lang w:bidi="fa-IR"/>
        </w:rPr>
        <w:t>ی</w:t>
      </w:r>
      <w:r w:rsidRPr="00112A98">
        <w:rPr>
          <w:rFonts w:cs="B Nazanin" w:hint="eastAsia"/>
          <w:b/>
          <w:bCs/>
          <w:color w:val="002060"/>
          <w:rtl/>
          <w:lang w:bidi="fa-IR"/>
        </w:rPr>
        <w:t>ون</w:t>
      </w:r>
      <w:r w:rsidRPr="00112A98">
        <w:rPr>
          <w:rFonts w:cs="B Nazanin"/>
          <w:b/>
          <w:bCs/>
          <w:color w:val="002060"/>
          <w:rtl/>
          <w:lang w:bidi="fa-IR"/>
        </w:rPr>
        <w:t xml:space="preserve"> غ</w:t>
      </w:r>
      <w:r w:rsidRPr="00112A98">
        <w:rPr>
          <w:rFonts w:cs="B Nazanin" w:hint="cs"/>
          <w:b/>
          <w:bCs/>
          <w:color w:val="002060"/>
          <w:rtl/>
          <w:lang w:bidi="fa-IR"/>
        </w:rPr>
        <w:t>ی</w:t>
      </w:r>
      <w:r w:rsidRPr="00112A98">
        <w:rPr>
          <w:rFonts w:cs="B Nazanin" w:hint="eastAsia"/>
          <w:b/>
          <w:bCs/>
          <w:color w:val="002060"/>
          <w:rtl/>
          <w:lang w:bidi="fa-IR"/>
        </w:rPr>
        <w:t>رتهاجم</w:t>
      </w:r>
      <w:r w:rsidRPr="00112A98">
        <w:rPr>
          <w:rFonts w:cs="B Nazanin" w:hint="cs"/>
          <w:b/>
          <w:bCs/>
          <w:color w:val="002060"/>
          <w:rtl/>
          <w:lang w:bidi="fa-IR"/>
        </w:rPr>
        <w:t>ی</w:t>
      </w:r>
      <w:r w:rsidRPr="00112A98">
        <w:rPr>
          <w:rFonts w:cs="B Nazanin"/>
          <w:b/>
          <w:bCs/>
          <w:color w:val="002060"/>
          <w:rtl/>
          <w:lang w:bidi="fa-IR"/>
        </w:rPr>
        <w:t xml:space="preserve"> با فشار مثبت (</w:t>
      </w:r>
      <w:r w:rsidRPr="00112A98">
        <w:rPr>
          <w:rFonts w:cs="B Nazanin"/>
          <w:b/>
          <w:bCs/>
          <w:color w:val="002060"/>
          <w:lang w:bidi="fa-IR"/>
        </w:rPr>
        <w:t>NIV</w:t>
      </w:r>
      <w:r w:rsidRPr="00112A98">
        <w:rPr>
          <w:rFonts w:cs="B Nazanin"/>
          <w:b/>
          <w:bCs/>
          <w:color w:val="002060"/>
          <w:rtl/>
          <w:lang w:bidi="fa-IR"/>
        </w:rPr>
        <w:t>) به صورت پروف</w:t>
      </w:r>
      <w:r w:rsidRPr="00112A98">
        <w:rPr>
          <w:rFonts w:cs="B Nazanin" w:hint="cs"/>
          <w:b/>
          <w:bCs/>
          <w:color w:val="002060"/>
          <w:rtl/>
          <w:lang w:bidi="fa-IR"/>
        </w:rPr>
        <w:t>ی</w:t>
      </w:r>
      <w:r w:rsidRPr="00112A98">
        <w:rPr>
          <w:rFonts w:cs="B Nazanin" w:hint="eastAsia"/>
          <w:b/>
          <w:bCs/>
          <w:color w:val="002060"/>
          <w:rtl/>
          <w:lang w:bidi="fa-IR"/>
        </w:rPr>
        <w:t>لاکت</w:t>
      </w:r>
      <w:r w:rsidRPr="00112A98">
        <w:rPr>
          <w:rFonts w:cs="B Nazanin" w:hint="cs"/>
          <w:b/>
          <w:bCs/>
          <w:color w:val="002060"/>
          <w:rtl/>
          <w:lang w:bidi="fa-IR"/>
        </w:rPr>
        <w:t>ی</w:t>
      </w:r>
      <w:r w:rsidRPr="00112A98">
        <w:rPr>
          <w:rFonts w:cs="B Nazanin" w:hint="eastAsia"/>
          <w:b/>
          <w:bCs/>
          <w:color w:val="002060"/>
          <w:rtl/>
          <w:lang w:bidi="fa-IR"/>
        </w:rPr>
        <w:t>ک</w:t>
      </w:r>
      <w:r w:rsidRPr="00112A98">
        <w:rPr>
          <w:rFonts w:cs="B Nazanin"/>
          <w:b/>
          <w:bCs/>
          <w:color w:val="002060"/>
          <w:rtl/>
          <w:lang w:bidi="fa-IR"/>
        </w:rPr>
        <w:t xml:space="preserve"> بلافاصله پس از جراح</w:t>
      </w:r>
      <w:r w:rsidRPr="00112A98">
        <w:rPr>
          <w:rFonts w:cs="B Nazanin" w:hint="cs"/>
          <w:b/>
          <w:bCs/>
          <w:color w:val="002060"/>
          <w:rtl/>
          <w:lang w:bidi="fa-IR"/>
        </w:rPr>
        <w:t>ی</w:t>
      </w:r>
      <w:r w:rsidRPr="00112A98">
        <w:rPr>
          <w:rFonts w:cs="B Nazanin"/>
          <w:b/>
          <w:bCs/>
          <w:color w:val="002060"/>
          <w:rtl/>
          <w:lang w:bidi="fa-IR"/>
        </w:rPr>
        <w:t xml:space="preserve">  </w:t>
      </w:r>
    </w:p>
    <w:p w14:paraId="62545FBD" w14:textId="77777777" w:rsidR="00FC20CD" w:rsidRPr="00112A98" w:rsidRDefault="00FC20CD" w:rsidP="00FC20CD">
      <w:pPr>
        <w:bidi/>
        <w:jc w:val="both"/>
        <w:rPr>
          <w:rFonts w:cs="B Nazanin"/>
          <w:b/>
          <w:bCs/>
          <w:lang w:bidi="fa-IR"/>
        </w:rPr>
      </w:pPr>
      <w:r w:rsidRPr="00112A98">
        <w:rPr>
          <w:rFonts w:cs="B Nazanin"/>
          <w:b/>
          <w:bCs/>
          <w:color w:val="002060"/>
          <w:rtl/>
          <w:lang w:bidi="fa-IR"/>
        </w:rPr>
        <w:t>4) تعو</w:t>
      </w:r>
      <w:r w:rsidRPr="00112A98">
        <w:rPr>
          <w:rFonts w:cs="B Nazanin" w:hint="cs"/>
          <w:b/>
          <w:bCs/>
          <w:color w:val="002060"/>
          <w:rtl/>
          <w:lang w:bidi="fa-IR"/>
        </w:rPr>
        <w:t>ی</w:t>
      </w:r>
      <w:r w:rsidRPr="00112A98">
        <w:rPr>
          <w:rFonts w:cs="B Nazanin" w:hint="eastAsia"/>
          <w:b/>
          <w:bCs/>
          <w:color w:val="002060"/>
          <w:rtl/>
          <w:lang w:bidi="fa-IR"/>
        </w:rPr>
        <w:t>ق</w:t>
      </w:r>
      <w:r w:rsidRPr="00112A98">
        <w:rPr>
          <w:rFonts w:cs="B Nazanin"/>
          <w:b/>
          <w:bCs/>
          <w:color w:val="002060"/>
          <w:rtl/>
          <w:lang w:bidi="fa-IR"/>
        </w:rPr>
        <w:t xml:space="preserve"> جراح</w:t>
      </w:r>
      <w:r w:rsidRPr="00112A98">
        <w:rPr>
          <w:rFonts w:cs="B Nazanin" w:hint="cs"/>
          <w:b/>
          <w:bCs/>
          <w:color w:val="002060"/>
          <w:rtl/>
          <w:lang w:bidi="fa-IR"/>
        </w:rPr>
        <w:t>ی</w:t>
      </w:r>
      <w:r w:rsidRPr="00112A98">
        <w:rPr>
          <w:rFonts w:cs="B Nazanin"/>
          <w:b/>
          <w:bCs/>
          <w:color w:val="002060"/>
          <w:rtl/>
          <w:lang w:bidi="fa-IR"/>
        </w:rPr>
        <w:t xml:space="preserve"> تا زمان عاد</w:t>
      </w:r>
      <w:r w:rsidRPr="00112A98">
        <w:rPr>
          <w:rFonts w:cs="B Nazanin" w:hint="cs"/>
          <w:b/>
          <w:bCs/>
          <w:color w:val="002060"/>
          <w:rtl/>
          <w:lang w:bidi="fa-IR"/>
        </w:rPr>
        <w:t>ی‌</w:t>
      </w:r>
      <w:r w:rsidRPr="00112A98">
        <w:rPr>
          <w:rFonts w:cs="B Nazanin" w:hint="eastAsia"/>
          <w:b/>
          <w:bCs/>
          <w:color w:val="002060"/>
          <w:rtl/>
          <w:lang w:bidi="fa-IR"/>
        </w:rPr>
        <w:t>ساز</w:t>
      </w:r>
      <w:r w:rsidRPr="00112A98">
        <w:rPr>
          <w:rFonts w:cs="B Nazanin" w:hint="cs"/>
          <w:b/>
          <w:bCs/>
          <w:color w:val="002060"/>
          <w:rtl/>
          <w:lang w:bidi="fa-IR"/>
        </w:rPr>
        <w:t>ی</w:t>
      </w:r>
      <w:r w:rsidRPr="00112A98">
        <w:rPr>
          <w:rFonts w:cs="B Nazanin"/>
          <w:b/>
          <w:bCs/>
          <w:color w:val="002060"/>
          <w:rtl/>
          <w:lang w:bidi="fa-IR"/>
        </w:rPr>
        <w:t xml:space="preserve"> کامل نسبت </w:t>
      </w:r>
      <w:r w:rsidRPr="00112A98">
        <w:rPr>
          <w:rFonts w:cs="B Nazanin"/>
          <w:b/>
          <w:bCs/>
          <w:color w:val="002060"/>
          <w:lang w:bidi="fa-IR"/>
        </w:rPr>
        <w:t>FEV1/FVC</w:t>
      </w:r>
      <w:r w:rsidRPr="00112A98">
        <w:rPr>
          <w:rFonts w:cs="B Nazanin"/>
          <w:b/>
          <w:bCs/>
          <w:color w:val="002060"/>
          <w:rtl/>
          <w:lang w:bidi="fa-IR"/>
        </w:rPr>
        <w:t xml:space="preserve"> و </w:t>
      </w:r>
      <w:r w:rsidRPr="00112A98">
        <w:rPr>
          <w:rFonts w:cs="B Nazanin"/>
          <w:b/>
          <w:bCs/>
          <w:color w:val="002060"/>
          <w:lang w:bidi="fa-IR"/>
        </w:rPr>
        <w:t>SpO₂</w:t>
      </w:r>
      <w:r w:rsidRPr="00112A98">
        <w:rPr>
          <w:rFonts w:cs="B Nazanin"/>
          <w:b/>
          <w:bCs/>
          <w:color w:val="002060"/>
          <w:rtl/>
          <w:lang w:bidi="fa-IR"/>
        </w:rPr>
        <w:t xml:space="preserve"> پا</w:t>
      </w:r>
      <w:r w:rsidRPr="00112A98">
        <w:rPr>
          <w:rFonts w:cs="B Nazanin" w:hint="cs"/>
          <w:b/>
          <w:bCs/>
          <w:color w:val="002060"/>
          <w:rtl/>
          <w:lang w:bidi="fa-IR"/>
        </w:rPr>
        <w:t>ی</w:t>
      </w:r>
      <w:r w:rsidRPr="00112A98">
        <w:rPr>
          <w:rFonts w:cs="B Nazanin" w:hint="eastAsia"/>
          <w:b/>
          <w:bCs/>
          <w:color w:val="002060"/>
          <w:rtl/>
          <w:lang w:bidi="fa-IR"/>
        </w:rPr>
        <w:t>ه</w:t>
      </w:r>
      <w:r w:rsidRPr="00112A98">
        <w:rPr>
          <w:rFonts w:cs="B Nazanin"/>
          <w:b/>
          <w:bCs/>
          <w:color w:val="002060"/>
          <w:rtl/>
          <w:lang w:bidi="fa-IR"/>
        </w:rPr>
        <w:t xml:space="preserve"> بالا</w:t>
      </w:r>
      <w:r w:rsidRPr="00112A98">
        <w:rPr>
          <w:rFonts w:cs="B Nazanin" w:hint="cs"/>
          <w:b/>
          <w:bCs/>
          <w:color w:val="002060"/>
          <w:rtl/>
          <w:lang w:bidi="fa-IR"/>
        </w:rPr>
        <w:t>ی</w:t>
      </w:r>
      <w:r w:rsidRPr="00112A98">
        <w:rPr>
          <w:rFonts w:cs="B Nazanin"/>
          <w:b/>
          <w:bCs/>
          <w:color w:val="002060"/>
          <w:rtl/>
          <w:lang w:bidi="fa-IR"/>
        </w:rPr>
        <w:t xml:space="preserve"> ۹۴</w:t>
      </w:r>
      <w:r w:rsidRPr="00112A98">
        <w:rPr>
          <w:rFonts w:hint="cs"/>
          <w:b/>
          <w:bCs/>
          <w:color w:val="002060"/>
          <w:rtl/>
          <w:lang w:bidi="fa-IR"/>
        </w:rPr>
        <w:t>٪</w:t>
      </w:r>
      <w:r w:rsidRPr="00112A98">
        <w:rPr>
          <w:rFonts w:cs="B Nazanin"/>
          <w:b/>
          <w:bCs/>
          <w:color w:val="002060"/>
          <w:rtl/>
          <w:lang w:bidi="fa-IR"/>
        </w:rPr>
        <w:t xml:space="preserve">  </w:t>
      </w:r>
    </w:p>
    <w:p w14:paraId="59E9C334" w14:textId="77777777" w:rsidR="00FC20CD" w:rsidRPr="00112A98" w:rsidRDefault="00FC20CD" w:rsidP="00FC20CD">
      <w:pPr>
        <w:bidi/>
        <w:jc w:val="both"/>
        <w:rPr>
          <w:rFonts w:cs="B Nazanin"/>
          <w:b/>
          <w:bCs/>
          <w:lang w:bidi="fa-IR"/>
        </w:rPr>
      </w:pPr>
    </w:p>
    <w:p w14:paraId="77F29128" w14:textId="77777777" w:rsidR="00FC20CD" w:rsidRPr="00112A98" w:rsidRDefault="00FC20CD" w:rsidP="00FC20CD">
      <w:pPr>
        <w:bidi/>
        <w:jc w:val="both"/>
        <w:rPr>
          <w:rFonts w:cs="B Nazanin"/>
          <w:b/>
          <w:bCs/>
          <w:rtl/>
          <w:lang w:bidi="fa-IR"/>
        </w:rPr>
      </w:pPr>
      <w:r w:rsidRPr="00112A98">
        <w:rPr>
          <w:rFonts w:cs="B Nazanin"/>
          <w:b/>
          <w:bCs/>
          <w:rtl/>
          <w:lang w:bidi="fa-IR"/>
        </w:rPr>
        <w:t>پاسخ</w:t>
      </w:r>
      <w:r w:rsidRPr="00112A98">
        <w:rPr>
          <w:rFonts w:cs="B Nazanin" w:hint="cs"/>
          <w:b/>
          <w:bCs/>
          <w:rtl/>
          <w:lang w:bidi="fa-IR"/>
        </w:rPr>
        <w:t>:</w:t>
      </w:r>
      <w:r w:rsidRPr="00112A98">
        <w:rPr>
          <w:rFonts w:cs="B Nazanin"/>
          <w:b/>
          <w:bCs/>
          <w:rtl/>
          <w:lang w:bidi="fa-IR"/>
        </w:rPr>
        <w:t xml:space="preserve"> گز</w:t>
      </w:r>
      <w:r w:rsidRPr="00112A98">
        <w:rPr>
          <w:rFonts w:cs="B Nazanin" w:hint="cs"/>
          <w:b/>
          <w:bCs/>
          <w:rtl/>
          <w:lang w:bidi="fa-IR"/>
        </w:rPr>
        <w:t>ی</w:t>
      </w:r>
      <w:r w:rsidRPr="00112A98">
        <w:rPr>
          <w:rFonts w:cs="B Nazanin" w:hint="eastAsia"/>
          <w:b/>
          <w:bCs/>
          <w:rtl/>
          <w:lang w:bidi="fa-IR"/>
        </w:rPr>
        <w:t>نه</w:t>
      </w:r>
      <w:r w:rsidRPr="00112A98">
        <w:rPr>
          <w:rFonts w:cs="B Nazanin"/>
          <w:b/>
          <w:bCs/>
          <w:rtl/>
          <w:lang w:bidi="fa-IR"/>
        </w:rPr>
        <w:t xml:space="preserve"> ۲</w:t>
      </w:r>
    </w:p>
    <w:p w14:paraId="2FB7A19F" w14:textId="77777777" w:rsidR="00FC20CD" w:rsidRPr="00112A98" w:rsidRDefault="00FC20CD">
      <w:pPr>
        <w:pStyle w:val="CommentText"/>
        <w:rPr>
          <w:rFonts w:cs="B Nazanin"/>
          <w:b/>
          <w:bCs/>
        </w:rPr>
      </w:pPr>
    </w:p>
  </w:comment>
  <w:comment w:id="9" w:author="Alireza Nejabat" w:date="2026-10-09T18:53:00Z" w:initials="AN">
    <w:p w14:paraId="32C00E6E" w14:textId="77777777" w:rsidR="00FC20CD" w:rsidRPr="00E430CF" w:rsidRDefault="00FC20CD" w:rsidP="00FC20CD">
      <w:pPr>
        <w:pStyle w:val="CommentText"/>
        <w:bidi/>
        <w:jc w:val="both"/>
        <w:rPr>
          <w:rFonts w:cs="B Nazanin"/>
          <w:b/>
          <w:bCs/>
          <w:rtl/>
        </w:rPr>
      </w:pPr>
      <w:r>
        <w:rPr>
          <w:rStyle w:val="CommentReference"/>
        </w:rPr>
        <w:annotationRef/>
      </w:r>
      <w:r w:rsidRPr="00E430CF">
        <w:rPr>
          <w:rFonts w:cs="B Nazanin" w:hint="cs"/>
          <w:b/>
          <w:bCs/>
          <w:color w:val="FF0000"/>
          <w:rtl/>
        </w:rPr>
        <w:t xml:space="preserve">نکته مهم: </w:t>
      </w:r>
    </w:p>
    <w:p w14:paraId="0CF6583F" w14:textId="77777777" w:rsidR="00FC20CD" w:rsidRPr="00E430CF" w:rsidRDefault="00FC20CD" w:rsidP="00FC20CD">
      <w:pPr>
        <w:pStyle w:val="CommentText"/>
        <w:bidi/>
        <w:jc w:val="both"/>
        <w:rPr>
          <w:rFonts w:cs="B Nazanin"/>
          <w:b/>
          <w:bCs/>
        </w:rPr>
      </w:pPr>
      <w:r w:rsidRPr="00E430CF">
        <w:rPr>
          <w:rFonts w:ascii="B Nazanin" w:eastAsia="B Nazanin" w:hAnsi="B Nazanin" w:cs="B Nazanin"/>
          <w:b/>
          <w:bCs/>
          <w:rtl/>
        </w:rPr>
        <w:t>سطح GFR کمتر از ۶۰ نشان‌دهنده نقص عملکردی بارز و لزوم تعدیل داروهای دفع‌کلیوی است.</w:t>
      </w:r>
    </w:p>
  </w:comment>
  <w:comment w:id="10" w:author="Alireza Nejabat" w:date="2026-10-09T19:01:00Z" w:initials="AN">
    <w:p w14:paraId="61A42AE6" w14:textId="77777777" w:rsidR="00FC20CD" w:rsidRPr="00727946" w:rsidRDefault="00FC20CD" w:rsidP="00FC20CD">
      <w:pPr>
        <w:pStyle w:val="CommentText"/>
        <w:bidi/>
        <w:jc w:val="both"/>
        <w:rPr>
          <w:rFonts w:cs="B Nazanin"/>
          <w:b/>
          <w:bCs/>
          <w:rtl/>
        </w:rPr>
      </w:pPr>
      <w:r>
        <w:rPr>
          <w:rStyle w:val="CommentReference"/>
        </w:rPr>
        <w:annotationRef/>
      </w:r>
      <w:r w:rsidRPr="00727946">
        <w:rPr>
          <w:rFonts w:cs="B Nazanin" w:hint="cs"/>
          <w:b/>
          <w:bCs/>
          <w:color w:val="FF0000"/>
          <w:rtl/>
        </w:rPr>
        <w:t>نکته مهم:</w:t>
      </w:r>
    </w:p>
    <w:p w14:paraId="720E945D" w14:textId="77777777" w:rsidR="00FC20CD" w:rsidRPr="00727946" w:rsidRDefault="00FC20CD" w:rsidP="00FC20CD">
      <w:pPr>
        <w:bidi/>
        <w:spacing w:after="80"/>
        <w:rPr>
          <w:rFonts w:cs="B Nazanin"/>
          <w:b/>
          <w:bCs/>
          <w:rtl/>
        </w:rPr>
      </w:pPr>
      <w:r>
        <w:rPr>
          <w:rFonts w:ascii="B Nazanin" w:eastAsia="B Nazanin" w:hAnsi="B Nazanin" w:cs="B Nazanin" w:hint="cs"/>
          <w:b/>
          <w:bCs/>
          <w:rtl/>
        </w:rPr>
        <w:t>دقت بفرمایید</w:t>
      </w:r>
      <w:r w:rsidRPr="00727946">
        <w:rPr>
          <w:rFonts w:ascii="B Nazanin" w:eastAsia="B Nazanin" w:hAnsi="B Nazanin" w:cs="B Nazanin"/>
          <w:b/>
          <w:bCs/>
          <w:rtl/>
        </w:rPr>
        <w:t xml:space="preserve"> طراح برای آنالژزی در بیمار با نارسایی کلیه، مورفین ر</w:t>
      </w:r>
      <w:r>
        <w:rPr>
          <w:rFonts w:ascii="B Nazanin" w:eastAsia="B Nazanin" w:hAnsi="B Nazanin" w:cs="B Nazanin" w:hint="cs"/>
          <w:b/>
          <w:bCs/>
          <w:rtl/>
        </w:rPr>
        <w:t>ا</w:t>
      </w:r>
      <w:r w:rsidRPr="00727946">
        <w:rPr>
          <w:rFonts w:ascii="B Nazanin" w:eastAsia="B Nazanin" w:hAnsi="B Nazanin" w:cs="B Nazanin"/>
          <w:b/>
          <w:bCs/>
          <w:rtl/>
        </w:rPr>
        <w:t xml:space="preserve"> </w:t>
      </w:r>
      <w:r>
        <w:rPr>
          <w:rFonts w:ascii="B Nazanin" w:eastAsia="B Nazanin" w:hAnsi="B Nazanin" w:cs="B Nazanin" w:hint="cs"/>
          <w:b/>
          <w:bCs/>
          <w:rtl/>
        </w:rPr>
        <w:t>در</w:t>
      </w:r>
      <w:r w:rsidRPr="00727946">
        <w:rPr>
          <w:rFonts w:ascii="B Nazanin" w:eastAsia="B Nazanin" w:hAnsi="B Nazanin" w:cs="B Nazanin"/>
          <w:b/>
          <w:bCs/>
          <w:rtl/>
        </w:rPr>
        <w:t xml:space="preserve"> گزینه‌ها می‌</w:t>
      </w:r>
      <w:r>
        <w:rPr>
          <w:rFonts w:ascii="B Nazanin" w:eastAsia="B Nazanin" w:hAnsi="B Nazanin" w:cs="B Nazanin" w:hint="cs"/>
          <w:b/>
          <w:bCs/>
          <w:rtl/>
        </w:rPr>
        <w:t>گذارد</w:t>
      </w:r>
      <w:r w:rsidRPr="00727946">
        <w:rPr>
          <w:rFonts w:ascii="B Nazanin" w:eastAsia="B Nazanin" w:hAnsi="B Nazanin" w:cs="B Nazanin"/>
          <w:b/>
          <w:bCs/>
          <w:rtl/>
        </w:rPr>
        <w:t xml:space="preserve"> تا تله بساز</w:t>
      </w:r>
      <w:r>
        <w:rPr>
          <w:rFonts w:ascii="B Nazanin" w:eastAsia="B Nazanin" w:hAnsi="B Nazanin" w:cs="B Nazanin" w:hint="cs"/>
          <w:b/>
          <w:bCs/>
          <w:rtl/>
        </w:rPr>
        <w:t>د!</w:t>
      </w:r>
    </w:p>
    <w:p w14:paraId="345EB9AF" w14:textId="77777777" w:rsidR="00FC20CD" w:rsidRPr="00727946" w:rsidRDefault="00FC20CD" w:rsidP="00FC20CD">
      <w:pPr>
        <w:bidi/>
        <w:spacing w:after="80"/>
        <w:rPr>
          <w:rFonts w:cs="B Nazanin"/>
          <w:b/>
          <w:bCs/>
          <w:rtl/>
        </w:rPr>
      </w:pPr>
      <w:r w:rsidRPr="00727946">
        <w:rPr>
          <w:rFonts w:ascii="B Nazanin" w:eastAsia="B Nazanin" w:hAnsi="B Nazanin" w:cs="B Nazanin"/>
          <w:b/>
          <w:bCs/>
          <w:rtl/>
        </w:rPr>
        <w:t>مورفین به علت تجمع متابولیت‌ها ممنوع</w:t>
      </w:r>
      <w:r>
        <w:rPr>
          <w:rFonts w:ascii="B Nazanin" w:eastAsia="B Nazanin" w:hAnsi="B Nazanin" w:cs="B Nazanin" w:hint="cs"/>
          <w:b/>
          <w:bCs/>
          <w:rtl/>
        </w:rPr>
        <w:t xml:space="preserve"> است</w:t>
      </w:r>
      <w:r w:rsidRPr="00727946">
        <w:rPr>
          <w:rFonts w:ascii="B Nazanin" w:eastAsia="B Nazanin" w:hAnsi="B Nazanin" w:cs="B Nazanin"/>
          <w:b/>
          <w:bCs/>
          <w:rtl/>
        </w:rPr>
        <w:t xml:space="preserve"> و فنتانیل داروی امن و درست محسوب می‌ش</w:t>
      </w:r>
      <w:r>
        <w:rPr>
          <w:rFonts w:ascii="B Nazanin" w:eastAsia="B Nazanin" w:hAnsi="B Nazanin" w:cs="B Nazanin" w:hint="cs"/>
          <w:b/>
          <w:bCs/>
          <w:rtl/>
        </w:rPr>
        <w:t>ود</w:t>
      </w:r>
      <w:r w:rsidRPr="00727946">
        <w:rPr>
          <w:rFonts w:ascii="B Nazanin" w:eastAsia="B Nazanin" w:hAnsi="B Nazanin" w:cs="B Nazanin"/>
          <w:b/>
          <w:bCs/>
          <w:rtl/>
        </w:rPr>
        <w:t>.</w:t>
      </w:r>
    </w:p>
    <w:p w14:paraId="310638D4" w14:textId="77777777" w:rsidR="00FC20CD" w:rsidRPr="00727946" w:rsidRDefault="00FC20CD" w:rsidP="00727946">
      <w:pPr>
        <w:pStyle w:val="CommentText"/>
        <w:bidi/>
        <w:jc w:val="both"/>
        <w:rPr>
          <w:rFonts w:cs="B Nazanin"/>
          <w:b/>
          <w:bCs/>
        </w:rPr>
      </w:pPr>
    </w:p>
  </w:comment>
  <w:comment w:id="11" w:author="Alireza Nejabat" w:date="2026-10-09T21:52:00Z" w:initials="AN">
    <w:p w14:paraId="56BEF714" w14:textId="77777777" w:rsidR="00FC20CD" w:rsidRPr="00112A98" w:rsidRDefault="00FC20CD" w:rsidP="00FC20CD">
      <w:pPr>
        <w:bidi/>
        <w:jc w:val="both"/>
        <w:rPr>
          <w:rFonts w:cs="B Nazanin"/>
          <w:b/>
          <w:bCs/>
          <w:color w:val="002060"/>
          <w:lang w:bidi="fa-IR"/>
        </w:rPr>
      </w:pPr>
      <w:r>
        <w:rPr>
          <w:rStyle w:val="CommentReference"/>
        </w:rPr>
        <w:annotationRef/>
      </w:r>
      <w:r w:rsidRPr="00112A98">
        <w:rPr>
          <w:rFonts w:cs="B Nazanin" w:hint="cs"/>
          <w:b/>
          <w:bCs/>
          <w:color w:val="FF0000"/>
          <w:rtl/>
        </w:rPr>
        <w:t xml:space="preserve">محک یادگیری: </w:t>
      </w:r>
      <w:r w:rsidRPr="00112A98">
        <w:rPr>
          <w:rFonts w:cs="B Nazanin"/>
          <w:b/>
          <w:bCs/>
          <w:color w:val="002060"/>
          <w:rtl/>
          <w:lang w:bidi="fa-IR"/>
        </w:rPr>
        <w:t>مرد ۵۲ ساله‌ا</w:t>
      </w:r>
      <w:r w:rsidRPr="00112A98">
        <w:rPr>
          <w:rFonts w:cs="B Nazanin" w:hint="cs"/>
          <w:b/>
          <w:bCs/>
          <w:color w:val="002060"/>
          <w:rtl/>
          <w:lang w:bidi="fa-IR"/>
        </w:rPr>
        <w:t>ی</w:t>
      </w:r>
      <w:r w:rsidRPr="00112A98">
        <w:rPr>
          <w:rFonts w:cs="B Nazanin"/>
          <w:b/>
          <w:bCs/>
          <w:color w:val="002060"/>
          <w:rtl/>
          <w:lang w:bidi="fa-IR"/>
        </w:rPr>
        <w:t xml:space="preserve"> با سابقه ب</w:t>
      </w:r>
      <w:r w:rsidRPr="00112A98">
        <w:rPr>
          <w:rFonts w:cs="B Nazanin" w:hint="cs"/>
          <w:b/>
          <w:bCs/>
          <w:color w:val="002060"/>
          <w:rtl/>
          <w:lang w:bidi="fa-IR"/>
        </w:rPr>
        <w:t>ی</w:t>
      </w:r>
      <w:r w:rsidRPr="00112A98">
        <w:rPr>
          <w:rFonts w:cs="B Nazanin" w:hint="eastAsia"/>
          <w:b/>
          <w:bCs/>
          <w:color w:val="002060"/>
          <w:rtl/>
          <w:lang w:bidi="fa-IR"/>
        </w:rPr>
        <w:t>مار</w:t>
      </w:r>
      <w:r w:rsidRPr="00112A98">
        <w:rPr>
          <w:rFonts w:cs="B Nazanin" w:hint="cs"/>
          <w:b/>
          <w:bCs/>
          <w:color w:val="002060"/>
          <w:rtl/>
          <w:lang w:bidi="fa-IR"/>
        </w:rPr>
        <w:t>ی</w:t>
      </w:r>
      <w:r w:rsidRPr="00112A98">
        <w:rPr>
          <w:rFonts w:cs="B Nazanin"/>
          <w:b/>
          <w:bCs/>
          <w:color w:val="002060"/>
          <w:rtl/>
          <w:lang w:bidi="fa-IR"/>
        </w:rPr>
        <w:t xml:space="preserve"> مزمن کل</w:t>
      </w:r>
      <w:r w:rsidRPr="00112A98">
        <w:rPr>
          <w:rFonts w:cs="B Nazanin" w:hint="cs"/>
          <w:b/>
          <w:bCs/>
          <w:color w:val="002060"/>
          <w:rtl/>
          <w:lang w:bidi="fa-IR"/>
        </w:rPr>
        <w:t>ی</w:t>
      </w:r>
      <w:r w:rsidRPr="00112A98">
        <w:rPr>
          <w:rFonts w:cs="B Nazanin" w:hint="eastAsia"/>
          <w:b/>
          <w:bCs/>
          <w:color w:val="002060"/>
          <w:rtl/>
          <w:lang w:bidi="fa-IR"/>
        </w:rPr>
        <w:t>ه</w:t>
      </w:r>
      <w:r w:rsidRPr="00112A98">
        <w:rPr>
          <w:rFonts w:cs="B Nazanin"/>
          <w:b/>
          <w:bCs/>
          <w:color w:val="002060"/>
          <w:rtl/>
          <w:lang w:bidi="fa-IR"/>
        </w:rPr>
        <w:t xml:space="preserve"> (</w:t>
      </w:r>
      <w:r w:rsidRPr="00112A98">
        <w:rPr>
          <w:rFonts w:cs="B Nazanin"/>
          <w:b/>
          <w:bCs/>
          <w:color w:val="002060"/>
          <w:lang w:bidi="fa-IR"/>
        </w:rPr>
        <w:t>CKD</w:t>
      </w:r>
      <w:r w:rsidRPr="00112A98">
        <w:rPr>
          <w:rFonts w:cs="B Nazanin"/>
          <w:b/>
          <w:bCs/>
          <w:color w:val="002060"/>
          <w:rtl/>
          <w:lang w:bidi="fa-IR"/>
        </w:rPr>
        <w:t>) با م</w:t>
      </w:r>
      <w:r w:rsidRPr="00112A98">
        <w:rPr>
          <w:rFonts w:cs="B Nazanin" w:hint="cs"/>
          <w:b/>
          <w:bCs/>
          <w:color w:val="002060"/>
          <w:rtl/>
          <w:lang w:bidi="fa-IR"/>
        </w:rPr>
        <w:t>ی</w:t>
      </w:r>
      <w:r w:rsidRPr="00112A98">
        <w:rPr>
          <w:rFonts w:cs="B Nazanin" w:hint="eastAsia"/>
          <w:b/>
          <w:bCs/>
          <w:color w:val="002060"/>
          <w:rtl/>
          <w:lang w:bidi="fa-IR"/>
        </w:rPr>
        <w:t>زان</w:t>
      </w:r>
      <w:r w:rsidRPr="00112A98">
        <w:rPr>
          <w:rFonts w:cs="B Nazanin"/>
          <w:b/>
          <w:bCs/>
          <w:color w:val="002060"/>
          <w:rtl/>
          <w:lang w:bidi="fa-IR"/>
        </w:rPr>
        <w:t xml:space="preserve"> </w:t>
      </w:r>
      <w:r w:rsidRPr="00817019">
        <w:rPr>
          <w:rFonts w:ascii="Times New Roman" w:hAnsi="Times New Roman" w:cs="B Nazanin"/>
          <w:b/>
          <w:bCs/>
          <w:color w:val="002060"/>
          <w:lang w:bidi="fa-IR"/>
        </w:rPr>
        <w:t>GFR=22</w:t>
      </w:r>
      <w:r w:rsidRPr="00112A98">
        <w:rPr>
          <w:rFonts w:cs="B Nazanin" w:hint="cs"/>
          <w:b/>
          <w:bCs/>
          <w:color w:val="002060"/>
          <w:rtl/>
          <w:lang w:bidi="fa-IR"/>
        </w:rPr>
        <w:t xml:space="preserve"> </w:t>
      </w:r>
      <w:r w:rsidRPr="00112A98">
        <w:rPr>
          <w:rFonts w:cs="B Nazanin"/>
          <w:b/>
          <w:bCs/>
          <w:color w:val="002060"/>
          <w:rtl/>
          <w:lang w:bidi="fa-IR"/>
        </w:rPr>
        <w:t>جهت انجام جراح</w:t>
      </w:r>
      <w:r w:rsidRPr="00112A98">
        <w:rPr>
          <w:rFonts w:cs="B Nazanin" w:hint="cs"/>
          <w:b/>
          <w:bCs/>
          <w:color w:val="002060"/>
          <w:rtl/>
          <w:lang w:bidi="fa-IR"/>
        </w:rPr>
        <w:t>ی</w:t>
      </w:r>
      <w:r w:rsidRPr="00112A98">
        <w:rPr>
          <w:rFonts w:cs="B Nazanin"/>
          <w:b/>
          <w:bCs/>
          <w:color w:val="002060"/>
          <w:rtl/>
          <w:lang w:bidi="fa-IR"/>
        </w:rPr>
        <w:t xml:space="preserve"> اورژانس آپاندکتوم</w:t>
      </w:r>
      <w:r w:rsidRPr="00112A98">
        <w:rPr>
          <w:rFonts w:cs="B Nazanin" w:hint="cs"/>
          <w:b/>
          <w:bCs/>
          <w:color w:val="002060"/>
          <w:rtl/>
          <w:lang w:bidi="fa-IR"/>
        </w:rPr>
        <w:t>ی</w:t>
      </w:r>
      <w:r w:rsidRPr="00112A98">
        <w:rPr>
          <w:rFonts w:cs="B Nazanin"/>
          <w:b/>
          <w:bCs/>
          <w:color w:val="002060"/>
          <w:rtl/>
          <w:lang w:bidi="fa-IR"/>
        </w:rPr>
        <w:t xml:space="preserve"> تحت ب</w:t>
      </w:r>
      <w:r w:rsidRPr="00112A98">
        <w:rPr>
          <w:rFonts w:cs="B Nazanin" w:hint="cs"/>
          <w:b/>
          <w:bCs/>
          <w:color w:val="002060"/>
          <w:rtl/>
          <w:lang w:bidi="fa-IR"/>
        </w:rPr>
        <w:t>ی</w:t>
      </w:r>
      <w:r w:rsidRPr="00112A98">
        <w:rPr>
          <w:rFonts w:cs="B Nazanin" w:hint="eastAsia"/>
          <w:b/>
          <w:bCs/>
          <w:color w:val="002060"/>
          <w:rtl/>
          <w:lang w:bidi="fa-IR"/>
        </w:rPr>
        <w:t>هوش</w:t>
      </w:r>
      <w:r w:rsidRPr="00112A98">
        <w:rPr>
          <w:rFonts w:cs="B Nazanin" w:hint="cs"/>
          <w:b/>
          <w:bCs/>
          <w:color w:val="002060"/>
          <w:rtl/>
          <w:lang w:bidi="fa-IR"/>
        </w:rPr>
        <w:t>ی</w:t>
      </w:r>
      <w:r w:rsidRPr="00112A98">
        <w:rPr>
          <w:rFonts w:cs="B Nazanin"/>
          <w:b/>
          <w:bCs/>
          <w:color w:val="002060"/>
          <w:rtl/>
          <w:lang w:bidi="fa-IR"/>
        </w:rPr>
        <w:t xml:space="preserve"> عموم</w:t>
      </w:r>
      <w:r w:rsidRPr="00112A98">
        <w:rPr>
          <w:rFonts w:cs="B Nazanin" w:hint="cs"/>
          <w:b/>
          <w:bCs/>
          <w:color w:val="002060"/>
          <w:rtl/>
          <w:lang w:bidi="fa-IR"/>
        </w:rPr>
        <w:t>ی</w:t>
      </w:r>
      <w:r w:rsidRPr="00112A98">
        <w:rPr>
          <w:rFonts w:cs="B Nazanin"/>
          <w:b/>
          <w:bCs/>
          <w:color w:val="002060"/>
          <w:rtl/>
          <w:lang w:bidi="fa-IR"/>
        </w:rPr>
        <w:t xml:space="preserve"> قرار م</w:t>
      </w:r>
      <w:r w:rsidRPr="00112A98">
        <w:rPr>
          <w:rFonts w:cs="B Nazanin" w:hint="cs"/>
          <w:b/>
          <w:bCs/>
          <w:color w:val="002060"/>
          <w:rtl/>
          <w:lang w:bidi="fa-IR"/>
        </w:rPr>
        <w:t>ی‌</w:t>
      </w:r>
      <w:r w:rsidRPr="00112A98">
        <w:rPr>
          <w:rFonts w:cs="B Nazanin" w:hint="eastAsia"/>
          <w:b/>
          <w:bCs/>
          <w:color w:val="002060"/>
          <w:rtl/>
          <w:lang w:bidi="fa-IR"/>
        </w:rPr>
        <w:t>گ</w:t>
      </w:r>
      <w:r w:rsidRPr="00112A98">
        <w:rPr>
          <w:rFonts w:cs="B Nazanin" w:hint="cs"/>
          <w:b/>
          <w:bCs/>
          <w:color w:val="002060"/>
          <w:rtl/>
          <w:lang w:bidi="fa-IR"/>
        </w:rPr>
        <w:t>ی</w:t>
      </w:r>
      <w:r w:rsidRPr="00112A98">
        <w:rPr>
          <w:rFonts w:cs="B Nazanin" w:hint="eastAsia"/>
          <w:b/>
          <w:bCs/>
          <w:color w:val="002060"/>
          <w:rtl/>
          <w:lang w:bidi="fa-IR"/>
        </w:rPr>
        <w:t>رد</w:t>
      </w:r>
      <w:r w:rsidRPr="00112A98">
        <w:rPr>
          <w:rFonts w:cs="B Nazanin"/>
          <w:b/>
          <w:bCs/>
          <w:color w:val="002060"/>
          <w:rtl/>
          <w:lang w:bidi="fa-IR"/>
        </w:rPr>
        <w:t>. در خصوص ملاحظات ب</w:t>
      </w:r>
      <w:r w:rsidRPr="00112A98">
        <w:rPr>
          <w:rFonts w:cs="B Nazanin" w:hint="cs"/>
          <w:b/>
          <w:bCs/>
          <w:color w:val="002060"/>
          <w:rtl/>
          <w:lang w:bidi="fa-IR"/>
        </w:rPr>
        <w:t>ی</w:t>
      </w:r>
      <w:r w:rsidRPr="00112A98">
        <w:rPr>
          <w:rFonts w:cs="B Nazanin" w:hint="eastAsia"/>
          <w:b/>
          <w:bCs/>
          <w:color w:val="002060"/>
          <w:rtl/>
          <w:lang w:bidi="fa-IR"/>
        </w:rPr>
        <w:t>هوش</w:t>
      </w:r>
      <w:r w:rsidRPr="00112A98">
        <w:rPr>
          <w:rFonts w:cs="B Nazanin" w:hint="cs"/>
          <w:b/>
          <w:bCs/>
          <w:color w:val="002060"/>
          <w:rtl/>
          <w:lang w:bidi="fa-IR"/>
        </w:rPr>
        <w:t>ی</w:t>
      </w:r>
      <w:r w:rsidRPr="00112A98">
        <w:rPr>
          <w:rFonts w:cs="B Nazanin"/>
          <w:b/>
          <w:bCs/>
          <w:color w:val="002060"/>
          <w:rtl/>
          <w:lang w:bidi="fa-IR"/>
        </w:rPr>
        <w:t xml:space="preserve"> و دارودرمان</w:t>
      </w:r>
      <w:r w:rsidRPr="00112A98">
        <w:rPr>
          <w:rFonts w:cs="B Nazanin" w:hint="cs"/>
          <w:b/>
          <w:bCs/>
          <w:color w:val="002060"/>
          <w:rtl/>
          <w:lang w:bidi="fa-IR"/>
        </w:rPr>
        <w:t>ی</w:t>
      </w:r>
      <w:r w:rsidRPr="00112A98">
        <w:rPr>
          <w:rFonts w:cs="B Nazanin"/>
          <w:b/>
          <w:bCs/>
          <w:color w:val="002060"/>
          <w:rtl/>
          <w:lang w:bidi="fa-IR"/>
        </w:rPr>
        <w:t xml:space="preserve"> حول عمل در ا</w:t>
      </w:r>
      <w:r w:rsidRPr="00112A98">
        <w:rPr>
          <w:rFonts w:cs="B Nazanin" w:hint="cs"/>
          <w:b/>
          <w:bCs/>
          <w:color w:val="002060"/>
          <w:rtl/>
          <w:lang w:bidi="fa-IR"/>
        </w:rPr>
        <w:t>ی</w:t>
      </w:r>
      <w:r w:rsidRPr="00112A98">
        <w:rPr>
          <w:rFonts w:cs="B Nazanin" w:hint="eastAsia"/>
          <w:b/>
          <w:bCs/>
          <w:color w:val="002060"/>
          <w:rtl/>
          <w:lang w:bidi="fa-IR"/>
        </w:rPr>
        <w:t>ن</w:t>
      </w:r>
      <w:r w:rsidRPr="00112A98">
        <w:rPr>
          <w:rFonts w:cs="B Nazanin"/>
          <w:b/>
          <w:bCs/>
          <w:color w:val="002060"/>
          <w:rtl/>
          <w:lang w:bidi="fa-IR"/>
        </w:rPr>
        <w:t xml:space="preserve"> ب</w:t>
      </w:r>
      <w:r w:rsidRPr="00112A98">
        <w:rPr>
          <w:rFonts w:cs="B Nazanin" w:hint="cs"/>
          <w:b/>
          <w:bCs/>
          <w:color w:val="002060"/>
          <w:rtl/>
          <w:lang w:bidi="fa-IR"/>
        </w:rPr>
        <w:t>ی</w:t>
      </w:r>
      <w:r w:rsidRPr="00112A98">
        <w:rPr>
          <w:rFonts w:cs="B Nazanin" w:hint="eastAsia"/>
          <w:b/>
          <w:bCs/>
          <w:color w:val="002060"/>
          <w:rtl/>
          <w:lang w:bidi="fa-IR"/>
        </w:rPr>
        <w:t>مار،</w:t>
      </w:r>
      <w:r w:rsidRPr="00112A98">
        <w:rPr>
          <w:rFonts w:cs="B Nazanin"/>
          <w:b/>
          <w:bCs/>
          <w:color w:val="002060"/>
          <w:rtl/>
          <w:lang w:bidi="fa-IR"/>
        </w:rPr>
        <w:t xml:space="preserve"> کدام اقدام مناسب‌</w:t>
      </w:r>
      <w:r w:rsidRPr="00112A98">
        <w:rPr>
          <w:rFonts w:cs="B Nazanin" w:hint="eastAsia"/>
          <w:b/>
          <w:bCs/>
          <w:color w:val="002060"/>
          <w:rtl/>
          <w:lang w:bidi="fa-IR"/>
        </w:rPr>
        <w:t>تر</w:t>
      </w:r>
      <w:r w:rsidRPr="00112A98">
        <w:rPr>
          <w:rFonts w:cs="B Nazanin" w:hint="cs"/>
          <w:b/>
          <w:bCs/>
          <w:color w:val="002060"/>
          <w:rtl/>
          <w:lang w:bidi="fa-IR"/>
        </w:rPr>
        <w:t>ی</w:t>
      </w:r>
      <w:r w:rsidRPr="00112A98">
        <w:rPr>
          <w:rFonts w:cs="B Nazanin" w:hint="eastAsia"/>
          <w:b/>
          <w:bCs/>
          <w:color w:val="002060"/>
          <w:rtl/>
          <w:lang w:bidi="fa-IR"/>
        </w:rPr>
        <w:t>ن</w:t>
      </w:r>
      <w:r w:rsidRPr="00112A98">
        <w:rPr>
          <w:rFonts w:cs="B Nazanin"/>
          <w:b/>
          <w:bCs/>
          <w:color w:val="002060"/>
          <w:rtl/>
          <w:lang w:bidi="fa-IR"/>
        </w:rPr>
        <w:t xml:space="preserve"> است؟</w:t>
      </w:r>
    </w:p>
    <w:p w14:paraId="7719A0D7" w14:textId="77777777" w:rsidR="00FC20CD" w:rsidRPr="00112A98" w:rsidRDefault="00FC20CD" w:rsidP="00FC20CD">
      <w:pPr>
        <w:bidi/>
        <w:jc w:val="both"/>
        <w:rPr>
          <w:rFonts w:cs="B Nazanin"/>
          <w:b/>
          <w:bCs/>
          <w:color w:val="002060"/>
          <w:lang w:bidi="fa-IR"/>
        </w:rPr>
      </w:pPr>
    </w:p>
    <w:p w14:paraId="2D3C4B7F" w14:textId="77777777" w:rsidR="00FC20CD" w:rsidRPr="00112A98" w:rsidRDefault="00FC20CD" w:rsidP="00FC20CD">
      <w:pPr>
        <w:bidi/>
        <w:jc w:val="both"/>
        <w:rPr>
          <w:rFonts w:cs="B Nazanin"/>
          <w:b/>
          <w:bCs/>
          <w:color w:val="002060"/>
          <w:lang w:bidi="fa-IR"/>
        </w:rPr>
      </w:pPr>
      <w:r w:rsidRPr="00112A98">
        <w:rPr>
          <w:rFonts w:cs="B Nazanin"/>
          <w:b/>
          <w:bCs/>
          <w:color w:val="002060"/>
          <w:rtl/>
          <w:lang w:bidi="fa-IR"/>
        </w:rPr>
        <w:t>1) تجو</w:t>
      </w:r>
      <w:r w:rsidRPr="00112A98">
        <w:rPr>
          <w:rFonts w:cs="B Nazanin" w:hint="cs"/>
          <w:b/>
          <w:bCs/>
          <w:color w:val="002060"/>
          <w:rtl/>
          <w:lang w:bidi="fa-IR"/>
        </w:rPr>
        <w:t>ی</w:t>
      </w:r>
      <w:r w:rsidRPr="00112A98">
        <w:rPr>
          <w:rFonts w:cs="B Nazanin" w:hint="eastAsia"/>
          <w:b/>
          <w:bCs/>
          <w:color w:val="002060"/>
          <w:rtl/>
          <w:lang w:bidi="fa-IR"/>
        </w:rPr>
        <w:t>ز</w:t>
      </w:r>
      <w:r w:rsidRPr="00112A98">
        <w:rPr>
          <w:rFonts w:cs="B Nazanin"/>
          <w:b/>
          <w:bCs/>
          <w:color w:val="002060"/>
          <w:rtl/>
          <w:lang w:bidi="fa-IR"/>
        </w:rPr>
        <w:t xml:space="preserve"> مورف</w:t>
      </w:r>
      <w:r w:rsidRPr="00112A98">
        <w:rPr>
          <w:rFonts w:cs="B Nazanin" w:hint="cs"/>
          <w:b/>
          <w:bCs/>
          <w:color w:val="002060"/>
          <w:rtl/>
          <w:lang w:bidi="fa-IR"/>
        </w:rPr>
        <w:t>ی</w:t>
      </w:r>
      <w:r w:rsidRPr="00112A98">
        <w:rPr>
          <w:rFonts w:cs="B Nazanin" w:hint="eastAsia"/>
          <w:b/>
          <w:bCs/>
          <w:color w:val="002060"/>
          <w:rtl/>
          <w:lang w:bidi="fa-IR"/>
        </w:rPr>
        <w:t>ن</w:t>
      </w:r>
      <w:r w:rsidRPr="00112A98">
        <w:rPr>
          <w:rFonts w:cs="B Nazanin"/>
          <w:b/>
          <w:bCs/>
          <w:color w:val="002060"/>
          <w:rtl/>
          <w:lang w:bidi="fa-IR"/>
        </w:rPr>
        <w:t xml:space="preserve"> ور</w:t>
      </w:r>
      <w:r w:rsidRPr="00112A98">
        <w:rPr>
          <w:rFonts w:cs="B Nazanin" w:hint="cs"/>
          <w:b/>
          <w:bCs/>
          <w:color w:val="002060"/>
          <w:rtl/>
          <w:lang w:bidi="fa-IR"/>
        </w:rPr>
        <w:t>ی</w:t>
      </w:r>
      <w:r w:rsidRPr="00112A98">
        <w:rPr>
          <w:rFonts w:cs="B Nazanin" w:hint="eastAsia"/>
          <w:b/>
          <w:bCs/>
          <w:color w:val="002060"/>
          <w:rtl/>
          <w:lang w:bidi="fa-IR"/>
        </w:rPr>
        <w:t>د</w:t>
      </w:r>
      <w:r w:rsidRPr="00112A98">
        <w:rPr>
          <w:rFonts w:cs="B Nazanin" w:hint="cs"/>
          <w:b/>
          <w:bCs/>
          <w:color w:val="002060"/>
          <w:rtl/>
          <w:lang w:bidi="fa-IR"/>
        </w:rPr>
        <w:t>ی</w:t>
      </w:r>
      <w:r w:rsidRPr="00112A98">
        <w:rPr>
          <w:rFonts w:cs="B Nazanin"/>
          <w:b/>
          <w:bCs/>
          <w:color w:val="002060"/>
          <w:rtl/>
          <w:lang w:bidi="fa-IR"/>
        </w:rPr>
        <w:t xml:space="preserve"> به همراه استام</w:t>
      </w:r>
      <w:r w:rsidRPr="00112A98">
        <w:rPr>
          <w:rFonts w:cs="B Nazanin" w:hint="cs"/>
          <w:b/>
          <w:bCs/>
          <w:color w:val="002060"/>
          <w:rtl/>
          <w:lang w:bidi="fa-IR"/>
        </w:rPr>
        <w:t>ی</w:t>
      </w:r>
      <w:r w:rsidRPr="00112A98">
        <w:rPr>
          <w:rFonts w:cs="B Nazanin" w:hint="eastAsia"/>
          <w:b/>
          <w:bCs/>
          <w:color w:val="002060"/>
          <w:rtl/>
          <w:lang w:bidi="fa-IR"/>
        </w:rPr>
        <w:t>نوفن</w:t>
      </w:r>
      <w:r w:rsidRPr="00112A98">
        <w:rPr>
          <w:rFonts w:cs="B Nazanin"/>
          <w:b/>
          <w:bCs/>
          <w:color w:val="002060"/>
          <w:rtl/>
          <w:lang w:bidi="fa-IR"/>
        </w:rPr>
        <w:t xml:space="preserve"> جهت کنترل دردها</w:t>
      </w:r>
      <w:r w:rsidRPr="00112A98">
        <w:rPr>
          <w:rFonts w:cs="B Nazanin" w:hint="cs"/>
          <w:b/>
          <w:bCs/>
          <w:color w:val="002060"/>
          <w:rtl/>
          <w:lang w:bidi="fa-IR"/>
        </w:rPr>
        <w:t>ی</w:t>
      </w:r>
      <w:r w:rsidRPr="00112A98">
        <w:rPr>
          <w:rFonts w:cs="B Nazanin"/>
          <w:b/>
          <w:bCs/>
          <w:color w:val="002060"/>
          <w:rtl/>
          <w:lang w:bidi="fa-IR"/>
        </w:rPr>
        <w:t xml:space="preserve"> بعد از عمل  </w:t>
      </w:r>
    </w:p>
    <w:p w14:paraId="7D29167B" w14:textId="77777777" w:rsidR="00FC20CD" w:rsidRPr="00112A98" w:rsidRDefault="00FC20CD" w:rsidP="00FC20CD">
      <w:pPr>
        <w:bidi/>
        <w:jc w:val="both"/>
        <w:rPr>
          <w:rFonts w:cs="B Nazanin"/>
          <w:b/>
          <w:bCs/>
          <w:color w:val="002060"/>
          <w:lang w:bidi="fa-IR"/>
        </w:rPr>
      </w:pPr>
      <w:r w:rsidRPr="00112A98">
        <w:rPr>
          <w:rFonts w:cs="B Nazanin"/>
          <w:b/>
          <w:bCs/>
          <w:color w:val="002060"/>
          <w:rtl/>
          <w:lang w:bidi="fa-IR"/>
        </w:rPr>
        <w:t>2) استفاده از سووفلوران به عنوان هوشبر استنشاق</w:t>
      </w:r>
      <w:r w:rsidRPr="00112A98">
        <w:rPr>
          <w:rFonts w:cs="B Nazanin" w:hint="cs"/>
          <w:b/>
          <w:bCs/>
          <w:color w:val="002060"/>
          <w:rtl/>
          <w:lang w:bidi="fa-IR"/>
        </w:rPr>
        <w:t>ی</w:t>
      </w:r>
      <w:r w:rsidRPr="00112A98">
        <w:rPr>
          <w:rFonts w:cs="B Nazanin"/>
          <w:b/>
          <w:bCs/>
          <w:color w:val="002060"/>
          <w:rtl/>
          <w:lang w:bidi="fa-IR"/>
        </w:rPr>
        <w:t xml:space="preserve"> به دل</w:t>
      </w:r>
      <w:r w:rsidRPr="00112A98">
        <w:rPr>
          <w:rFonts w:cs="B Nazanin" w:hint="cs"/>
          <w:b/>
          <w:bCs/>
          <w:color w:val="002060"/>
          <w:rtl/>
          <w:lang w:bidi="fa-IR"/>
        </w:rPr>
        <w:t>ی</w:t>
      </w:r>
      <w:r w:rsidRPr="00112A98">
        <w:rPr>
          <w:rFonts w:cs="B Nazanin" w:hint="eastAsia"/>
          <w:b/>
          <w:bCs/>
          <w:color w:val="002060"/>
          <w:rtl/>
          <w:lang w:bidi="fa-IR"/>
        </w:rPr>
        <w:t>ل</w:t>
      </w:r>
      <w:r w:rsidRPr="00112A98">
        <w:rPr>
          <w:rFonts w:cs="B Nazanin"/>
          <w:b/>
          <w:bCs/>
          <w:color w:val="002060"/>
          <w:rtl/>
          <w:lang w:bidi="fa-IR"/>
        </w:rPr>
        <w:t xml:space="preserve"> عدم وابستگ</w:t>
      </w:r>
      <w:r w:rsidRPr="00112A98">
        <w:rPr>
          <w:rFonts w:cs="B Nazanin" w:hint="cs"/>
          <w:b/>
          <w:bCs/>
          <w:color w:val="002060"/>
          <w:rtl/>
          <w:lang w:bidi="fa-IR"/>
        </w:rPr>
        <w:t>ی</w:t>
      </w:r>
      <w:r w:rsidRPr="00112A98">
        <w:rPr>
          <w:rFonts w:cs="B Nazanin"/>
          <w:b/>
          <w:bCs/>
          <w:color w:val="002060"/>
          <w:rtl/>
          <w:lang w:bidi="fa-IR"/>
        </w:rPr>
        <w:t xml:space="preserve"> به کل</w:t>
      </w:r>
      <w:r w:rsidRPr="00112A98">
        <w:rPr>
          <w:rFonts w:cs="B Nazanin" w:hint="cs"/>
          <w:b/>
          <w:bCs/>
          <w:color w:val="002060"/>
          <w:rtl/>
          <w:lang w:bidi="fa-IR"/>
        </w:rPr>
        <w:t>ی</w:t>
      </w:r>
      <w:r w:rsidRPr="00112A98">
        <w:rPr>
          <w:rFonts w:cs="B Nazanin" w:hint="eastAsia"/>
          <w:b/>
          <w:bCs/>
          <w:color w:val="002060"/>
          <w:rtl/>
          <w:lang w:bidi="fa-IR"/>
        </w:rPr>
        <w:t>رنس</w:t>
      </w:r>
      <w:r w:rsidRPr="00112A98">
        <w:rPr>
          <w:rFonts w:cs="B Nazanin"/>
          <w:b/>
          <w:bCs/>
          <w:color w:val="002060"/>
          <w:rtl/>
          <w:lang w:bidi="fa-IR"/>
        </w:rPr>
        <w:t xml:space="preserve"> کل</w:t>
      </w:r>
      <w:r w:rsidRPr="00112A98">
        <w:rPr>
          <w:rFonts w:cs="B Nazanin" w:hint="cs"/>
          <w:b/>
          <w:bCs/>
          <w:color w:val="002060"/>
          <w:rtl/>
          <w:lang w:bidi="fa-IR"/>
        </w:rPr>
        <w:t>ی</w:t>
      </w:r>
      <w:r w:rsidRPr="00112A98">
        <w:rPr>
          <w:rFonts w:cs="B Nazanin" w:hint="eastAsia"/>
          <w:b/>
          <w:bCs/>
          <w:color w:val="002060"/>
          <w:rtl/>
          <w:lang w:bidi="fa-IR"/>
        </w:rPr>
        <w:t>و</w:t>
      </w:r>
      <w:r w:rsidRPr="00112A98">
        <w:rPr>
          <w:rFonts w:cs="B Nazanin" w:hint="cs"/>
          <w:b/>
          <w:bCs/>
          <w:color w:val="002060"/>
          <w:rtl/>
          <w:lang w:bidi="fa-IR"/>
        </w:rPr>
        <w:t>ی</w:t>
      </w:r>
      <w:r w:rsidRPr="00112A98">
        <w:rPr>
          <w:rFonts w:cs="B Nazanin"/>
          <w:b/>
          <w:bCs/>
          <w:color w:val="002060"/>
          <w:rtl/>
          <w:lang w:bidi="fa-IR"/>
        </w:rPr>
        <w:t xml:space="preserve">  </w:t>
      </w:r>
    </w:p>
    <w:p w14:paraId="2C507A99" w14:textId="77777777" w:rsidR="00FC20CD" w:rsidRPr="00112A98" w:rsidRDefault="00FC20CD" w:rsidP="00FC20CD">
      <w:pPr>
        <w:bidi/>
        <w:jc w:val="both"/>
        <w:rPr>
          <w:rFonts w:cs="B Nazanin"/>
          <w:b/>
          <w:bCs/>
          <w:color w:val="002060"/>
          <w:lang w:bidi="fa-IR"/>
        </w:rPr>
      </w:pPr>
      <w:r w:rsidRPr="00112A98">
        <w:rPr>
          <w:rFonts w:cs="B Nazanin"/>
          <w:b/>
          <w:bCs/>
          <w:color w:val="002060"/>
          <w:rtl/>
          <w:lang w:bidi="fa-IR"/>
        </w:rPr>
        <w:t>3) تجو</w:t>
      </w:r>
      <w:r w:rsidRPr="00112A98">
        <w:rPr>
          <w:rFonts w:cs="B Nazanin" w:hint="cs"/>
          <w:b/>
          <w:bCs/>
          <w:color w:val="002060"/>
          <w:rtl/>
          <w:lang w:bidi="fa-IR"/>
        </w:rPr>
        <w:t>ی</w:t>
      </w:r>
      <w:r w:rsidRPr="00112A98">
        <w:rPr>
          <w:rFonts w:cs="B Nazanin" w:hint="eastAsia"/>
          <w:b/>
          <w:bCs/>
          <w:color w:val="002060"/>
          <w:rtl/>
          <w:lang w:bidi="fa-IR"/>
        </w:rPr>
        <w:t>ز</w:t>
      </w:r>
      <w:r w:rsidRPr="00112A98">
        <w:rPr>
          <w:rFonts w:cs="B Nazanin"/>
          <w:b/>
          <w:bCs/>
          <w:color w:val="002060"/>
          <w:rtl/>
          <w:lang w:bidi="fa-IR"/>
        </w:rPr>
        <w:t xml:space="preserve"> فنتان</w:t>
      </w:r>
      <w:r w:rsidRPr="00112A98">
        <w:rPr>
          <w:rFonts w:cs="B Nazanin" w:hint="cs"/>
          <w:b/>
          <w:bCs/>
          <w:color w:val="002060"/>
          <w:rtl/>
          <w:lang w:bidi="fa-IR"/>
        </w:rPr>
        <w:t>ی</w:t>
      </w:r>
      <w:r w:rsidRPr="00112A98">
        <w:rPr>
          <w:rFonts w:cs="B Nazanin" w:hint="eastAsia"/>
          <w:b/>
          <w:bCs/>
          <w:color w:val="002060"/>
          <w:rtl/>
          <w:lang w:bidi="fa-IR"/>
        </w:rPr>
        <w:t>ل</w:t>
      </w:r>
      <w:r w:rsidRPr="00112A98">
        <w:rPr>
          <w:rFonts w:cs="B Nazanin"/>
          <w:b/>
          <w:bCs/>
          <w:color w:val="002060"/>
          <w:rtl/>
          <w:lang w:bidi="fa-IR"/>
        </w:rPr>
        <w:t xml:space="preserve"> به عنوان ضددرد و استفاده از دسموپرس</w:t>
      </w:r>
      <w:r w:rsidRPr="00112A98">
        <w:rPr>
          <w:rFonts w:cs="B Nazanin" w:hint="cs"/>
          <w:b/>
          <w:bCs/>
          <w:color w:val="002060"/>
          <w:rtl/>
          <w:lang w:bidi="fa-IR"/>
        </w:rPr>
        <w:t>ی</w:t>
      </w:r>
      <w:r w:rsidRPr="00112A98">
        <w:rPr>
          <w:rFonts w:cs="B Nazanin" w:hint="eastAsia"/>
          <w:b/>
          <w:bCs/>
          <w:color w:val="002060"/>
          <w:rtl/>
          <w:lang w:bidi="fa-IR"/>
        </w:rPr>
        <w:t>ن</w:t>
      </w:r>
      <w:r w:rsidRPr="00112A98">
        <w:rPr>
          <w:rFonts w:cs="B Nazanin"/>
          <w:b/>
          <w:bCs/>
          <w:color w:val="002060"/>
          <w:rtl/>
          <w:lang w:bidi="fa-IR"/>
        </w:rPr>
        <w:t xml:space="preserve"> (</w:t>
      </w:r>
      <w:r w:rsidRPr="00112A98">
        <w:rPr>
          <w:rFonts w:cs="B Nazanin"/>
          <w:b/>
          <w:bCs/>
          <w:color w:val="002060"/>
          <w:lang w:bidi="fa-IR"/>
        </w:rPr>
        <w:t>DDAVP</w:t>
      </w:r>
      <w:r w:rsidRPr="00112A98">
        <w:rPr>
          <w:rFonts w:cs="B Nazanin"/>
          <w:b/>
          <w:bCs/>
          <w:color w:val="002060"/>
          <w:rtl/>
          <w:lang w:bidi="fa-IR"/>
        </w:rPr>
        <w:t>) در صورت بروز خونر</w:t>
      </w:r>
      <w:r w:rsidRPr="00112A98">
        <w:rPr>
          <w:rFonts w:cs="B Nazanin" w:hint="cs"/>
          <w:b/>
          <w:bCs/>
          <w:color w:val="002060"/>
          <w:rtl/>
          <w:lang w:bidi="fa-IR"/>
        </w:rPr>
        <w:t>ی</w:t>
      </w:r>
      <w:r w:rsidRPr="00112A98">
        <w:rPr>
          <w:rFonts w:cs="B Nazanin" w:hint="eastAsia"/>
          <w:b/>
          <w:bCs/>
          <w:color w:val="002060"/>
          <w:rtl/>
          <w:lang w:bidi="fa-IR"/>
        </w:rPr>
        <w:t>ز</w:t>
      </w:r>
      <w:r w:rsidRPr="00112A98">
        <w:rPr>
          <w:rFonts w:cs="B Nazanin" w:hint="cs"/>
          <w:b/>
          <w:bCs/>
          <w:color w:val="002060"/>
          <w:rtl/>
          <w:lang w:bidi="fa-IR"/>
        </w:rPr>
        <w:t>ی</w:t>
      </w:r>
      <w:r w:rsidRPr="00112A98">
        <w:rPr>
          <w:rFonts w:cs="B Nazanin"/>
          <w:b/>
          <w:bCs/>
          <w:color w:val="002060"/>
          <w:rtl/>
          <w:lang w:bidi="fa-IR"/>
        </w:rPr>
        <w:t xml:space="preserve"> ناش</w:t>
      </w:r>
      <w:r w:rsidRPr="00112A98">
        <w:rPr>
          <w:rFonts w:cs="B Nazanin" w:hint="cs"/>
          <w:b/>
          <w:bCs/>
          <w:color w:val="002060"/>
          <w:rtl/>
          <w:lang w:bidi="fa-IR"/>
        </w:rPr>
        <w:t>ی</w:t>
      </w:r>
      <w:r w:rsidRPr="00112A98">
        <w:rPr>
          <w:rFonts w:cs="B Nazanin"/>
          <w:b/>
          <w:bCs/>
          <w:color w:val="002060"/>
          <w:rtl/>
          <w:lang w:bidi="fa-IR"/>
        </w:rPr>
        <w:t xml:space="preserve"> از اورم</w:t>
      </w:r>
      <w:r w:rsidRPr="00112A98">
        <w:rPr>
          <w:rFonts w:cs="B Nazanin" w:hint="cs"/>
          <w:b/>
          <w:bCs/>
          <w:color w:val="002060"/>
          <w:rtl/>
          <w:lang w:bidi="fa-IR"/>
        </w:rPr>
        <w:t>ی</w:t>
      </w:r>
      <w:r w:rsidRPr="00112A98">
        <w:rPr>
          <w:rFonts w:cs="B Nazanin"/>
          <w:b/>
          <w:bCs/>
          <w:color w:val="002060"/>
          <w:rtl/>
          <w:lang w:bidi="fa-IR"/>
        </w:rPr>
        <w:t xml:space="preserve">  </w:t>
      </w:r>
    </w:p>
    <w:p w14:paraId="267C1A9F" w14:textId="77777777" w:rsidR="00FC20CD" w:rsidRPr="00112A98" w:rsidRDefault="00FC20CD" w:rsidP="00FC20CD">
      <w:pPr>
        <w:bidi/>
        <w:jc w:val="both"/>
        <w:rPr>
          <w:rFonts w:cs="B Nazanin"/>
          <w:b/>
          <w:bCs/>
          <w:lang w:bidi="fa-IR"/>
        </w:rPr>
      </w:pPr>
      <w:r w:rsidRPr="00112A98">
        <w:rPr>
          <w:rFonts w:cs="B Nazanin"/>
          <w:b/>
          <w:bCs/>
          <w:color w:val="002060"/>
          <w:rtl/>
          <w:lang w:bidi="fa-IR"/>
        </w:rPr>
        <w:t>4) محدودساز</w:t>
      </w:r>
      <w:r w:rsidRPr="00112A98">
        <w:rPr>
          <w:rFonts w:cs="B Nazanin" w:hint="cs"/>
          <w:b/>
          <w:bCs/>
          <w:color w:val="002060"/>
          <w:rtl/>
          <w:lang w:bidi="fa-IR"/>
        </w:rPr>
        <w:t>ی</w:t>
      </w:r>
      <w:r w:rsidRPr="00112A98">
        <w:rPr>
          <w:rFonts w:cs="B Nazanin"/>
          <w:b/>
          <w:bCs/>
          <w:color w:val="002060"/>
          <w:rtl/>
          <w:lang w:bidi="fa-IR"/>
        </w:rPr>
        <w:t xml:space="preserve"> شد</w:t>
      </w:r>
      <w:r w:rsidRPr="00112A98">
        <w:rPr>
          <w:rFonts w:cs="B Nazanin" w:hint="cs"/>
          <w:b/>
          <w:bCs/>
          <w:color w:val="002060"/>
          <w:rtl/>
          <w:lang w:bidi="fa-IR"/>
        </w:rPr>
        <w:t>ی</w:t>
      </w:r>
      <w:r w:rsidRPr="00112A98">
        <w:rPr>
          <w:rFonts w:cs="B Nazanin" w:hint="eastAsia"/>
          <w:b/>
          <w:bCs/>
          <w:color w:val="002060"/>
          <w:rtl/>
          <w:lang w:bidi="fa-IR"/>
        </w:rPr>
        <w:t>د</w:t>
      </w:r>
      <w:r w:rsidRPr="00112A98">
        <w:rPr>
          <w:rFonts w:cs="B Nazanin"/>
          <w:b/>
          <w:bCs/>
          <w:color w:val="002060"/>
          <w:rtl/>
          <w:lang w:bidi="fa-IR"/>
        </w:rPr>
        <w:t xml:space="preserve"> ما</w:t>
      </w:r>
      <w:r w:rsidRPr="00112A98">
        <w:rPr>
          <w:rFonts w:cs="B Nazanin" w:hint="cs"/>
          <w:b/>
          <w:bCs/>
          <w:color w:val="002060"/>
          <w:rtl/>
          <w:lang w:bidi="fa-IR"/>
        </w:rPr>
        <w:t>ی</w:t>
      </w:r>
      <w:r w:rsidRPr="00112A98">
        <w:rPr>
          <w:rFonts w:cs="B Nazanin" w:hint="eastAsia"/>
          <w:b/>
          <w:bCs/>
          <w:color w:val="002060"/>
          <w:rtl/>
          <w:lang w:bidi="fa-IR"/>
        </w:rPr>
        <w:t>عات</w:t>
      </w:r>
      <w:r w:rsidRPr="00112A98">
        <w:rPr>
          <w:rFonts w:cs="B Nazanin"/>
          <w:b/>
          <w:bCs/>
          <w:color w:val="002060"/>
          <w:rtl/>
          <w:lang w:bidi="fa-IR"/>
        </w:rPr>
        <w:t xml:space="preserve"> کر</w:t>
      </w:r>
      <w:r w:rsidRPr="00112A98">
        <w:rPr>
          <w:rFonts w:cs="B Nazanin" w:hint="cs"/>
          <w:b/>
          <w:bCs/>
          <w:color w:val="002060"/>
          <w:rtl/>
          <w:lang w:bidi="fa-IR"/>
        </w:rPr>
        <w:t>ی</w:t>
      </w:r>
      <w:r w:rsidRPr="00112A98">
        <w:rPr>
          <w:rFonts w:cs="B Nazanin" w:hint="eastAsia"/>
          <w:b/>
          <w:bCs/>
          <w:color w:val="002060"/>
          <w:rtl/>
          <w:lang w:bidi="fa-IR"/>
        </w:rPr>
        <w:t>ستالوئ</w:t>
      </w:r>
      <w:r w:rsidRPr="00112A98">
        <w:rPr>
          <w:rFonts w:cs="B Nazanin" w:hint="cs"/>
          <w:b/>
          <w:bCs/>
          <w:color w:val="002060"/>
          <w:rtl/>
          <w:lang w:bidi="fa-IR"/>
        </w:rPr>
        <w:t>ی</w:t>
      </w:r>
      <w:r w:rsidRPr="00112A98">
        <w:rPr>
          <w:rFonts w:cs="B Nazanin" w:hint="eastAsia"/>
          <w:b/>
          <w:bCs/>
          <w:color w:val="002060"/>
          <w:rtl/>
          <w:lang w:bidi="fa-IR"/>
        </w:rPr>
        <w:t>د</w:t>
      </w:r>
      <w:r w:rsidRPr="00112A98">
        <w:rPr>
          <w:rFonts w:cs="B Nazanin" w:hint="cs"/>
          <w:b/>
          <w:bCs/>
          <w:color w:val="002060"/>
          <w:rtl/>
          <w:lang w:bidi="fa-IR"/>
        </w:rPr>
        <w:t>ی</w:t>
      </w:r>
      <w:r w:rsidRPr="00112A98">
        <w:rPr>
          <w:rFonts w:cs="B Nazanin"/>
          <w:b/>
          <w:bCs/>
          <w:color w:val="002060"/>
          <w:rtl/>
          <w:lang w:bidi="fa-IR"/>
        </w:rPr>
        <w:t xml:space="preserve"> ح</w:t>
      </w:r>
      <w:r w:rsidRPr="00112A98">
        <w:rPr>
          <w:rFonts w:cs="B Nazanin" w:hint="cs"/>
          <w:b/>
          <w:bCs/>
          <w:color w:val="002060"/>
          <w:rtl/>
          <w:lang w:bidi="fa-IR"/>
        </w:rPr>
        <w:t>ی</w:t>
      </w:r>
      <w:r w:rsidRPr="00112A98">
        <w:rPr>
          <w:rFonts w:cs="B Nazanin" w:hint="eastAsia"/>
          <w:b/>
          <w:bCs/>
          <w:color w:val="002060"/>
          <w:rtl/>
          <w:lang w:bidi="fa-IR"/>
        </w:rPr>
        <w:t>ن</w:t>
      </w:r>
      <w:r w:rsidRPr="00112A98">
        <w:rPr>
          <w:rFonts w:cs="B Nazanin"/>
          <w:b/>
          <w:bCs/>
          <w:color w:val="002060"/>
          <w:rtl/>
          <w:lang w:bidi="fa-IR"/>
        </w:rPr>
        <w:t xml:space="preserve"> عمل جهت پ</w:t>
      </w:r>
      <w:r w:rsidRPr="00112A98">
        <w:rPr>
          <w:rFonts w:cs="B Nazanin" w:hint="cs"/>
          <w:b/>
          <w:bCs/>
          <w:color w:val="002060"/>
          <w:rtl/>
          <w:lang w:bidi="fa-IR"/>
        </w:rPr>
        <w:t>ی</w:t>
      </w:r>
      <w:r w:rsidRPr="00112A98">
        <w:rPr>
          <w:rFonts w:cs="B Nazanin" w:hint="eastAsia"/>
          <w:b/>
          <w:bCs/>
          <w:color w:val="002060"/>
          <w:rtl/>
          <w:lang w:bidi="fa-IR"/>
        </w:rPr>
        <w:t>شگ</w:t>
      </w:r>
      <w:r w:rsidRPr="00112A98">
        <w:rPr>
          <w:rFonts w:cs="B Nazanin" w:hint="cs"/>
          <w:b/>
          <w:bCs/>
          <w:color w:val="002060"/>
          <w:rtl/>
          <w:lang w:bidi="fa-IR"/>
        </w:rPr>
        <w:t>ی</w:t>
      </w:r>
      <w:r w:rsidRPr="00112A98">
        <w:rPr>
          <w:rFonts w:cs="B Nazanin" w:hint="eastAsia"/>
          <w:b/>
          <w:bCs/>
          <w:color w:val="002060"/>
          <w:rtl/>
          <w:lang w:bidi="fa-IR"/>
        </w:rPr>
        <w:t>ر</w:t>
      </w:r>
      <w:r w:rsidRPr="00112A98">
        <w:rPr>
          <w:rFonts w:cs="B Nazanin" w:hint="cs"/>
          <w:b/>
          <w:bCs/>
          <w:color w:val="002060"/>
          <w:rtl/>
          <w:lang w:bidi="fa-IR"/>
        </w:rPr>
        <w:t>ی</w:t>
      </w:r>
      <w:r w:rsidRPr="00112A98">
        <w:rPr>
          <w:rFonts w:cs="B Nazanin"/>
          <w:b/>
          <w:bCs/>
          <w:color w:val="002060"/>
          <w:rtl/>
          <w:lang w:bidi="fa-IR"/>
        </w:rPr>
        <w:t xml:space="preserve"> از اضافه‌بار ما</w:t>
      </w:r>
      <w:r w:rsidRPr="00112A98">
        <w:rPr>
          <w:rFonts w:cs="B Nazanin" w:hint="cs"/>
          <w:b/>
          <w:bCs/>
          <w:color w:val="002060"/>
          <w:rtl/>
          <w:lang w:bidi="fa-IR"/>
        </w:rPr>
        <w:t>ی</w:t>
      </w:r>
      <w:r w:rsidRPr="00112A98">
        <w:rPr>
          <w:rFonts w:cs="B Nazanin" w:hint="eastAsia"/>
          <w:b/>
          <w:bCs/>
          <w:color w:val="002060"/>
          <w:rtl/>
          <w:lang w:bidi="fa-IR"/>
        </w:rPr>
        <w:t>عات،</w:t>
      </w:r>
      <w:r w:rsidRPr="00112A98">
        <w:rPr>
          <w:rFonts w:cs="B Nazanin"/>
          <w:b/>
          <w:bCs/>
          <w:color w:val="002060"/>
          <w:rtl/>
          <w:lang w:bidi="fa-IR"/>
        </w:rPr>
        <w:t xml:space="preserve"> عل</w:t>
      </w:r>
      <w:r w:rsidRPr="00112A98">
        <w:rPr>
          <w:rFonts w:cs="B Nazanin" w:hint="cs"/>
          <w:b/>
          <w:bCs/>
          <w:color w:val="002060"/>
          <w:rtl/>
          <w:lang w:bidi="fa-IR"/>
        </w:rPr>
        <w:t>ی‌</w:t>
      </w:r>
      <w:r w:rsidRPr="00112A98">
        <w:rPr>
          <w:rFonts w:cs="B Nazanin" w:hint="eastAsia"/>
          <w:b/>
          <w:bCs/>
          <w:color w:val="002060"/>
          <w:rtl/>
          <w:lang w:bidi="fa-IR"/>
        </w:rPr>
        <w:t>رغم</w:t>
      </w:r>
      <w:r w:rsidRPr="00112A98">
        <w:rPr>
          <w:rFonts w:cs="B Nazanin"/>
          <w:b/>
          <w:bCs/>
          <w:color w:val="002060"/>
          <w:rtl/>
          <w:lang w:bidi="fa-IR"/>
        </w:rPr>
        <w:t xml:space="preserve"> افت فشارخون  </w:t>
      </w:r>
    </w:p>
    <w:p w14:paraId="021613D7" w14:textId="77777777" w:rsidR="00FC20CD" w:rsidRPr="00112A98" w:rsidRDefault="00FC20CD" w:rsidP="00FC20CD">
      <w:pPr>
        <w:bidi/>
        <w:jc w:val="both"/>
        <w:rPr>
          <w:rFonts w:cs="B Nazanin"/>
          <w:b/>
          <w:bCs/>
          <w:lang w:bidi="fa-IR"/>
        </w:rPr>
      </w:pPr>
    </w:p>
    <w:p w14:paraId="2403DCEC" w14:textId="77777777" w:rsidR="00FC20CD" w:rsidRPr="00112A98" w:rsidRDefault="00FC20CD" w:rsidP="00FC20CD">
      <w:pPr>
        <w:bidi/>
        <w:jc w:val="both"/>
        <w:rPr>
          <w:rFonts w:cs="B Nazanin"/>
          <w:b/>
          <w:bCs/>
          <w:rtl/>
          <w:lang w:bidi="fa-IR"/>
        </w:rPr>
      </w:pPr>
      <w:r w:rsidRPr="00112A98">
        <w:rPr>
          <w:rFonts w:cs="B Nazanin"/>
          <w:b/>
          <w:bCs/>
          <w:rtl/>
          <w:lang w:bidi="fa-IR"/>
        </w:rPr>
        <w:t>پاسخ</w:t>
      </w:r>
      <w:r w:rsidRPr="00112A98">
        <w:rPr>
          <w:rFonts w:cs="B Nazanin" w:hint="cs"/>
          <w:b/>
          <w:bCs/>
          <w:rtl/>
          <w:lang w:bidi="fa-IR"/>
        </w:rPr>
        <w:t>:</w:t>
      </w:r>
      <w:r w:rsidRPr="00112A98">
        <w:rPr>
          <w:rFonts w:cs="B Nazanin"/>
          <w:b/>
          <w:bCs/>
          <w:rtl/>
          <w:lang w:bidi="fa-IR"/>
        </w:rPr>
        <w:t xml:space="preserve"> گز</w:t>
      </w:r>
      <w:r w:rsidRPr="00112A98">
        <w:rPr>
          <w:rFonts w:cs="B Nazanin" w:hint="cs"/>
          <w:b/>
          <w:bCs/>
          <w:rtl/>
          <w:lang w:bidi="fa-IR"/>
        </w:rPr>
        <w:t>ی</w:t>
      </w:r>
      <w:r w:rsidRPr="00112A98">
        <w:rPr>
          <w:rFonts w:cs="B Nazanin" w:hint="eastAsia"/>
          <w:b/>
          <w:bCs/>
          <w:rtl/>
          <w:lang w:bidi="fa-IR"/>
        </w:rPr>
        <w:t>نه</w:t>
      </w:r>
      <w:r w:rsidRPr="00112A98">
        <w:rPr>
          <w:rFonts w:cs="B Nazanin"/>
          <w:b/>
          <w:bCs/>
          <w:rtl/>
          <w:lang w:bidi="fa-IR"/>
        </w:rPr>
        <w:t xml:space="preserve"> ۳</w:t>
      </w:r>
    </w:p>
    <w:p w14:paraId="433F1DF5" w14:textId="77777777" w:rsidR="00FC20CD" w:rsidRPr="00112A98" w:rsidRDefault="00FC20CD">
      <w:pPr>
        <w:pStyle w:val="CommentText"/>
        <w:rPr>
          <w:rFonts w:cs="B Nazanin"/>
          <w:b/>
          <w:bCs/>
        </w:rPr>
      </w:pPr>
    </w:p>
  </w:comment>
  <w:comment w:id="12" w:author="Alireza Nejabat" w:date="2026-10-09T20:31:00Z" w:initials="AN">
    <w:p w14:paraId="676D10C6" w14:textId="77777777" w:rsidR="00FC20CD" w:rsidRPr="00DD726A" w:rsidRDefault="00FC20CD" w:rsidP="00FC20CD">
      <w:pPr>
        <w:bidi/>
        <w:jc w:val="both"/>
        <w:rPr>
          <w:rFonts w:cs="B Nazanin"/>
          <w:b/>
          <w:bCs/>
          <w:color w:val="002060"/>
          <w:rtl/>
        </w:rPr>
      </w:pPr>
      <w:r>
        <w:rPr>
          <w:rStyle w:val="CommentReference"/>
        </w:rPr>
        <w:annotationRef/>
      </w:r>
      <w:r w:rsidRPr="00DD726A">
        <w:rPr>
          <w:rFonts w:cs="B Nazanin" w:hint="cs"/>
          <w:b/>
          <w:bCs/>
          <w:color w:val="FF0000"/>
          <w:rtl/>
        </w:rPr>
        <w:t xml:space="preserve">محک یادگیری: </w:t>
      </w:r>
      <w:r w:rsidRPr="00DD726A">
        <w:rPr>
          <w:rFonts w:cs="B Nazanin" w:hint="cs"/>
          <w:b/>
          <w:bCs/>
          <w:color w:val="002060"/>
          <w:rtl/>
          <w:lang w:bidi="fa-IR"/>
        </w:rPr>
        <w:t>آقای ۵۰ ساله دیابتیک، کاندیدای عمل ترمیم هرنی انسیزیونال شکم با استفاده از مش می‌باشد. برای جلوگیری از عفونت کدام اقدام ضروری است؟ (بورد جراحی - شهریور ۱۴۰۴)</w:t>
      </w:r>
    </w:p>
    <w:p w14:paraId="5E2974CA" w14:textId="77777777" w:rsidR="00FC20CD" w:rsidRPr="00DD726A" w:rsidRDefault="00FC20CD" w:rsidP="00FC20CD">
      <w:pPr>
        <w:bidi/>
        <w:jc w:val="both"/>
        <w:rPr>
          <w:rFonts w:cs="B Nazanin"/>
          <w:b/>
          <w:bCs/>
          <w:color w:val="002060"/>
          <w:rtl/>
          <w:lang w:bidi="fa-IR"/>
        </w:rPr>
      </w:pPr>
      <w:r w:rsidRPr="00DD726A">
        <w:rPr>
          <w:rFonts w:cs="B Nazanin" w:hint="cs"/>
          <w:b/>
          <w:bCs/>
          <w:color w:val="002060"/>
          <w:rtl/>
          <w:lang w:bidi="fa-IR"/>
        </w:rPr>
        <w:t>۱) شروع آنتی‌بیوتیک وسیع‌الطیف وریدی ۲۴ ساعت قبل از عمل جراحی</w:t>
      </w:r>
    </w:p>
    <w:p w14:paraId="777242B2" w14:textId="77777777" w:rsidR="00FC20CD" w:rsidRPr="00DD726A" w:rsidRDefault="00FC20CD" w:rsidP="00FC20CD">
      <w:pPr>
        <w:bidi/>
        <w:jc w:val="both"/>
        <w:rPr>
          <w:rFonts w:cs="B Nazanin"/>
          <w:b/>
          <w:bCs/>
          <w:color w:val="002060"/>
          <w:rtl/>
          <w:lang w:bidi="fa-IR"/>
        </w:rPr>
      </w:pPr>
      <w:r w:rsidRPr="00DD726A">
        <w:rPr>
          <w:rFonts w:cs="B Nazanin" w:hint="cs"/>
          <w:b/>
          <w:bCs/>
          <w:color w:val="002060"/>
          <w:rtl/>
          <w:lang w:bidi="fa-IR"/>
        </w:rPr>
        <w:t>۲) کنترل قند خون</w:t>
      </w:r>
    </w:p>
    <w:p w14:paraId="75759448" w14:textId="77777777" w:rsidR="00FC20CD" w:rsidRPr="00DD726A" w:rsidRDefault="00FC20CD" w:rsidP="00FC20CD">
      <w:pPr>
        <w:bidi/>
        <w:jc w:val="both"/>
        <w:rPr>
          <w:rFonts w:cs="B Nazanin"/>
          <w:b/>
          <w:bCs/>
          <w:color w:val="002060"/>
          <w:rtl/>
          <w:lang w:bidi="fa-IR"/>
        </w:rPr>
      </w:pPr>
      <w:r w:rsidRPr="00DD726A">
        <w:rPr>
          <w:rFonts w:cs="B Nazanin" w:hint="cs"/>
          <w:b/>
          <w:bCs/>
          <w:color w:val="002060"/>
          <w:rtl/>
          <w:lang w:bidi="fa-IR"/>
        </w:rPr>
        <w:t>۳) گذاشتن مش در مایع آنتی‌باکتریال قبل از استفاده</w:t>
      </w:r>
    </w:p>
    <w:p w14:paraId="3AC68478" w14:textId="77777777" w:rsidR="00FC20CD" w:rsidRPr="00DD726A" w:rsidRDefault="00FC20CD" w:rsidP="00FC20CD">
      <w:pPr>
        <w:bidi/>
        <w:jc w:val="both"/>
        <w:rPr>
          <w:rFonts w:cs="B Nazanin"/>
          <w:b/>
          <w:bCs/>
          <w:rtl/>
          <w:lang w:bidi="fa-IR"/>
        </w:rPr>
      </w:pPr>
      <w:r w:rsidRPr="00DD726A">
        <w:rPr>
          <w:rFonts w:cs="B Nazanin" w:hint="cs"/>
          <w:b/>
          <w:bCs/>
          <w:color w:val="002060"/>
          <w:rtl/>
          <w:lang w:bidi="fa-IR"/>
        </w:rPr>
        <w:t>۴) شیو کردن کامل موهای محل عمل شب قبل از عمل</w:t>
      </w:r>
    </w:p>
    <w:p w14:paraId="6CD4C23D" w14:textId="77777777" w:rsidR="00FC20CD" w:rsidRPr="00DD726A" w:rsidRDefault="00FC20CD" w:rsidP="00FC20CD">
      <w:pPr>
        <w:pStyle w:val="CommentText"/>
        <w:bidi/>
        <w:jc w:val="both"/>
        <w:rPr>
          <w:rFonts w:cs="B Nazanin"/>
          <w:b/>
          <w:bCs/>
          <w:rtl/>
        </w:rPr>
      </w:pPr>
    </w:p>
    <w:p w14:paraId="392C8569" w14:textId="77777777" w:rsidR="00FC20CD" w:rsidRPr="00DD726A" w:rsidRDefault="00FC20CD" w:rsidP="00FC20CD">
      <w:pPr>
        <w:pStyle w:val="CommentText"/>
        <w:bidi/>
        <w:jc w:val="both"/>
        <w:rPr>
          <w:rFonts w:cs="B Nazanin"/>
          <w:b/>
          <w:bCs/>
          <w:rtl/>
        </w:rPr>
      </w:pPr>
      <w:r w:rsidRPr="00DD726A">
        <w:rPr>
          <w:rFonts w:cs="B Nazanin" w:hint="cs"/>
          <w:b/>
          <w:bCs/>
          <w:rtl/>
        </w:rPr>
        <w:t>پاسخ: گزینه ۲</w:t>
      </w:r>
    </w:p>
    <w:p w14:paraId="7C06F2AB" w14:textId="77777777" w:rsidR="00FC20CD" w:rsidRPr="00DD726A" w:rsidRDefault="00FC20CD" w:rsidP="00FC20CD">
      <w:pPr>
        <w:pStyle w:val="CommentText"/>
        <w:bidi/>
        <w:jc w:val="both"/>
        <w:rPr>
          <w:rFonts w:cs="B Nazanin"/>
          <w:b/>
          <w:bCs/>
          <w:rtl/>
        </w:rPr>
      </w:pPr>
      <w:r w:rsidRPr="00DD726A">
        <w:rPr>
          <w:rFonts w:cs="B Nazanin"/>
          <w:b/>
          <w:bCs/>
          <w:rtl/>
        </w:rPr>
        <w:t>هایپرگلیسمی در بیماران دیابتی با اختلال در عملکرد نوتروفیل‌ها، کاهش مهاجرت ماکروفژها و تضعیف سنتز کلاژن، ترمیم زخم را مختل کرده و خطر عفونت محل جراحی را به‌شدت بالا می‌برد. در جراحی‌های ترمیمی همراه با تعبیه مش، اصلاح و کنترل دقیق قند خون پره‌اپراتیو مهم‌ترین اقدام قابل‌تغییر برای پیشگیری از عفونت جسم خارجی محسوب می‌شود.</w:t>
      </w:r>
    </w:p>
    <w:p w14:paraId="31988F0C" w14:textId="77777777" w:rsidR="00FC20CD" w:rsidRPr="00DD726A" w:rsidRDefault="00FC20CD" w:rsidP="00FC20CD">
      <w:pPr>
        <w:bidi/>
        <w:jc w:val="both"/>
        <w:rPr>
          <w:rFonts w:cs="B Nazanin"/>
          <w:b/>
          <w:bCs/>
          <w:rtl/>
        </w:rPr>
      </w:pPr>
      <w:r w:rsidRPr="00817019">
        <w:rPr>
          <w:rFonts w:cs="B Nazanin"/>
          <w:b/>
          <w:bCs/>
          <w:color w:val="76923C"/>
          <w:rtl/>
        </w:rPr>
        <w:t>دلیل رد سایر گزینه‌ها:</w:t>
      </w:r>
      <w:r w:rsidRPr="00DD726A">
        <w:rPr>
          <w:rFonts w:cs="B Nazanin"/>
          <w:b/>
          <w:bCs/>
          <w:rtl/>
        </w:rPr>
        <w:t xml:space="preserve"> </w:t>
      </w:r>
    </w:p>
    <w:p w14:paraId="44B47BD4" w14:textId="77777777" w:rsidR="00FC20CD" w:rsidRPr="00DD726A" w:rsidRDefault="00FC20CD" w:rsidP="00FC20CD">
      <w:pPr>
        <w:bidi/>
        <w:jc w:val="both"/>
        <w:rPr>
          <w:rFonts w:cs="B Nazanin"/>
          <w:b/>
          <w:bCs/>
          <w:rtl/>
        </w:rPr>
      </w:pPr>
      <w:r w:rsidRPr="00DD726A">
        <w:rPr>
          <w:rFonts w:cs="B Nazanin"/>
          <w:b/>
          <w:bCs/>
          <w:rtl/>
        </w:rPr>
        <w:t xml:space="preserve">گزینه </w:t>
      </w:r>
      <w:r w:rsidRPr="00DD726A">
        <w:rPr>
          <w:rFonts w:cs="B Nazanin" w:hint="cs"/>
          <w:b/>
          <w:bCs/>
          <w:rtl/>
        </w:rPr>
        <w:t>۱</w:t>
      </w:r>
      <w:r w:rsidRPr="00DD726A">
        <w:rPr>
          <w:rFonts w:cs="B Nazanin"/>
          <w:b/>
          <w:bCs/>
          <w:rtl/>
        </w:rPr>
        <w:t xml:space="preserve">: آنتی‌بیوتیک پروفیلاکتیک باید در فاصله </w:t>
      </w:r>
      <w:r w:rsidRPr="00DD726A">
        <w:rPr>
          <w:rFonts w:cs="B Nazanin"/>
          <w:b/>
          <w:bCs/>
          <w:rtl/>
          <w:lang w:bidi="fa-IR"/>
        </w:rPr>
        <w:t>۱</w:t>
      </w:r>
      <w:r w:rsidRPr="00DD726A">
        <w:rPr>
          <w:rFonts w:cs="B Nazanin"/>
          <w:b/>
          <w:bCs/>
          <w:rtl/>
        </w:rPr>
        <w:t xml:space="preserve"> ساعت قبل از ایجاد برش جراحی تزریق شود و شروع آن از </w:t>
      </w:r>
      <w:r w:rsidRPr="00DD726A">
        <w:rPr>
          <w:rFonts w:cs="B Nazanin"/>
          <w:b/>
          <w:bCs/>
          <w:rtl/>
          <w:lang w:bidi="fa-IR"/>
        </w:rPr>
        <w:t>۲۴</w:t>
      </w:r>
      <w:r w:rsidRPr="00DD726A">
        <w:rPr>
          <w:rFonts w:cs="B Nazanin"/>
          <w:b/>
          <w:bCs/>
          <w:rtl/>
        </w:rPr>
        <w:t xml:space="preserve"> ساعت قبل کاملاً اشتباه است.</w:t>
      </w:r>
    </w:p>
    <w:p w14:paraId="5AFF3DE5" w14:textId="77777777" w:rsidR="00FC20CD" w:rsidRPr="00DD726A" w:rsidRDefault="00FC20CD" w:rsidP="00FC20CD">
      <w:pPr>
        <w:bidi/>
        <w:jc w:val="both"/>
        <w:rPr>
          <w:rFonts w:cs="B Nazanin"/>
          <w:b/>
          <w:bCs/>
          <w:rtl/>
        </w:rPr>
      </w:pPr>
      <w:r w:rsidRPr="00DD726A">
        <w:rPr>
          <w:rFonts w:cs="B Nazanin"/>
          <w:b/>
          <w:bCs/>
          <w:rtl/>
        </w:rPr>
        <w:t xml:space="preserve"> گزینه </w:t>
      </w:r>
      <w:r w:rsidRPr="00DD726A">
        <w:rPr>
          <w:rFonts w:cs="B Nazanin" w:hint="cs"/>
          <w:b/>
          <w:bCs/>
          <w:rtl/>
        </w:rPr>
        <w:t>۳</w:t>
      </w:r>
      <w:r w:rsidRPr="00DD726A">
        <w:rPr>
          <w:rFonts w:cs="B Nazanin"/>
          <w:b/>
          <w:bCs/>
          <w:rtl/>
        </w:rPr>
        <w:t xml:space="preserve">: مش‌های جراحی به صورت کاملاً استریل تولید می‌شوند و قرار دادن آن‌ها در مایعات آنتی‌باکتریال جزو پروتکل‌های استاندارد پیشگیری از عفونت نیست. </w:t>
      </w:r>
    </w:p>
    <w:p w14:paraId="0CF657C8" w14:textId="77777777" w:rsidR="00FC20CD" w:rsidRPr="00DD726A" w:rsidRDefault="00FC20CD" w:rsidP="00FC20CD">
      <w:pPr>
        <w:bidi/>
        <w:jc w:val="both"/>
        <w:rPr>
          <w:rFonts w:cs="B Nazanin"/>
          <w:b/>
          <w:bCs/>
          <w:rtl/>
        </w:rPr>
      </w:pPr>
      <w:r w:rsidRPr="00DD726A">
        <w:rPr>
          <w:rFonts w:cs="B Nazanin"/>
          <w:b/>
          <w:bCs/>
          <w:rtl/>
        </w:rPr>
        <w:t xml:space="preserve">گزینه </w:t>
      </w:r>
      <w:r w:rsidRPr="00DD726A">
        <w:rPr>
          <w:rFonts w:cs="B Nazanin" w:hint="cs"/>
          <w:b/>
          <w:bCs/>
          <w:rtl/>
        </w:rPr>
        <w:t>۴</w:t>
      </w:r>
      <w:r w:rsidRPr="00DD726A">
        <w:rPr>
          <w:rFonts w:cs="B Nazanin"/>
          <w:b/>
          <w:bCs/>
          <w:rtl/>
        </w:rPr>
        <w:t>: اصلاح یا تراشیدن موها با تیغ در شب قبل از عمل به دلیل ایجاد میکروازدگی‌های پوستی، خطر جابجایی باکتری‌ها و عفونت زخم را افزایش می‌دهد.</w:t>
      </w:r>
    </w:p>
    <w:p w14:paraId="6192421C" w14:textId="77777777" w:rsidR="00FC20CD" w:rsidRPr="00DD726A" w:rsidRDefault="00FC20CD" w:rsidP="00FC20CD">
      <w:pPr>
        <w:pStyle w:val="CommentText"/>
        <w:bidi/>
        <w:jc w:val="both"/>
        <w:rPr>
          <w:rFonts w:cs="B Nazanin"/>
          <w:b/>
          <w:bCs/>
          <w:rtl/>
        </w:rPr>
      </w:pPr>
    </w:p>
    <w:p w14:paraId="42FF1DB0" w14:textId="77777777" w:rsidR="00FC20CD" w:rsidRPr="00DD726A" w:rsidRDefault="00FC20CD" w:rsidP="00DD726A">
      <w:pPr>
        <w:pStyle w:val="CommentText"/>
        <w:bidi/>
        <w:jc w:val="both"/>
        <w:rPr>
          <w:rFonts w:cs="B Nazanin"/>
          <w:b/>
          <w:bCs/>
        </w:rPr>
      </w:pPr>
    </w:p>
  </w:comment>
  <w:comment w:id="13" w:author="Alireza Nejabat" w:date="2026-10-09T19:04:00Z" w:initials="AN">
    <w:p w14:paraId="5022C9E5" w14:textId="77777777" w:rsidR="00FC20CD" w:rsidRPr="00727946" w:rsidRDefault="00FC20CD" w:rsidP="00FC20CD">
      <w:pPr>
        <w:bidi/>
        <w:ind w:right="400"/>
        <w:rPr>
          <w:rFonts w:ascii="B Nazanin" w:eastAsia="B Nazanin" w:hAnsi="B Nazanin" w:cs="B Nazanin"/>
          <w:b/>
          <w:bCs/>
          <w:rtl/>
        </w:rPr>
      </w:pPr>
      <w:r>
        <w:rPr>
          <w:rStyle w:val="CommentReference"/>
        </w:rPr>
        <w:annotationRef/>
      </w:r>
      <w:r w:rsidRPr="00727946">
        <w:rPr>
          <w:rFonts w:ascii="B Nazanin" w:eastAsia="B Nazanin" w:hAnsi="B Nazanin" w:cs="B Nazanin"/>
          <w:b/>
          <w:bCs/>
          <w:color w:val="FF0000"/>
          <w:rtl/>
        </w:rPr>
        <w:t xml:space="preserve">میکرو کوئیز: </w:t>
      </w:r>
      <w:r w:rsidRPr="00727946">
        <w:rPr>
          <w:rFonts w:ascii="B Nazanin" w:eastAsia="B Nazanin" w:hAnsi="B Nazanin" w:cs="B Nazanin"/>
          <w:b/>
          <w:bCs/>
          <w:rtl/>
        </w:rPr>
        <w:t xml:space="preserve">در چه سطحی از قند خون در روز عمل، جراحی الکتیو باید به تعویق بیفتد؟ </w:t>
      </w:r>
    </w:p>
    <w:p w14:paraId="61A831AD" w14:textId="77777777" w:rsidR="00FC20CD" w:rsidRPr="00727946" w:rsidRDefault="00FC20CD" w:rsidP="00FC20CD">
      <w:pPr>
        <w:bidi/>
        <w:ind w:right="400"/>
        <w:rPr>
          <w:b/>
          <w:bCs/>
          <w:sz w:val="18"/>
          <w:szCs w:val="18"/>
          <w:rtl/>
        </w:rPr>
      </w:pPr>
      <w:r w:rsidRPr="00727946">
        <w:rPr>
          <w:rFonts w:ascii="B Nazanin" w:eastAsia="B Nazanin" w:hAnsi="B Nazanin" w:cs="B Nazanin"/>
          <w:b/>
          <w:bCs/>
          <w:color w:val="FF0000"/>
          <w:rtl/>
        </w:rPr>
        <w:t xml:space="preserve">پاسخ: </w:t>
      </w:r>
      <w:r w:rsidRPr="00727946">
        <w:rPr>
          <w:rFonts w:ascii="B Nazanin" w:eastAsia="B Nazanin" w:hAnsi="B Nazanin" w:cs="B Nazanin"/>
          <w:b/>
          <w:bCs/>
          <w:rtl/>
        </w:rPr>
        <w:t>قند خون بالاتر از ۲۰۰ میلی‌گرم/دسی‌لیتر.</w:t>
      </w:r>
    </w:p>
    <w:p w14:paraId="0C86B1BD" w14:textId="77777777" w:rsidR="00FC20CD" w:rsidRPr="00727946" w:rsidRDefault="00FC20CD" w:rsidP="00727946">
      <w:pPr>
        <w:pStyle w:val="CommentText"/>
        <w:bidi/>
        <w:jc w:val="both"/>
        <w:rPr>
          <w:b/>
          <w:bCs/>
          <w:sz w:val="18"/>
          <w:szCs w:val="18"/>
        </w:rPr>
      </w:pPr>
    </w:p>
  </w:comment>
  <w:comment w:id="14" w:author="Alireza Nejabat" w:date="2026-10-09T19:46:00Z" w:initials="AN">
    <w:p w14:paraId="265D44C0" w14:textId="77777777" w:rsidR="00FC20CD" w:rsidRPr="005B0935" w:rsidRDefault="00FC20CD" w:rsidP="00FC20CD">
      <w:pPr>
        <w:bidi/>
        <w:ind w:right="400"/>
        <w:rPr>
          <w:rFonts w:ascii="B Nazanin" w:eastAsia="B Nazanin" w:hAnsi="B Nazanin" w:cs="B Nazanin"/>
          <w:b/>
          <w:bCs/>
          <w:rtl/>
        </w:rPr>
      </w:pPr>
      <w:r>
        <w:rPr>
          <w:rStyle w:val="CommentReference"/>
        </w:rPr>
        <w:annotationRef/>
      </w:r>
      <w:r w:rsidRPr="005B0935">
        <w:rPr>
          <w:rFonts w:ascii="B Nazanin" w:eastAsia="B Nazanin" w:hAnsi="B Nazanin" w:cs="B Nazanin" w:hint="cs"/>
          <w:b/>
          <w:bCs/>
          <w:color w:val="FF0000"/>
          <w:rtl/>
        </w:rPr>
        <w:t>میکرو</w:t>
      </w:r>
      <w:r w:rsidRPr="005B0935">
        <w:rPr>
          <w:rFonts w:ascii="B Nazanin" w:eastAsia="B Nazanin" w:hAnsi="B Nazanin" w:cs="B Nazanin"/>
          <w:b/>
          <w:bCs/>
          <w:color w:val="FF0000"/>
          <w:rtl/>
        </w:rPr>
        <w:t xml:space="preserve"> </w:t>
      </w:r>
      <w:r w:rsidRPr="005B0935">
        <w:rPr>
          <w:rFonts w:ascii="B Nazanin" w:eastAsia="B Nazanin" w:hAnsi="B Nazanin" w:cs="B Nazanin" w:hint="cs"/>
          <w:b/>
          <w:bCs/>
          <w:color w:val="FF0000"/>
          <w:rtl/>
        </w:rPr>
        <w:t>کوئیز</w:t>
      </w:r>
      <w:r w:rsidRPr="005B0935">
        <w:rPr>
          <w:rFonts w:ascii="B Nazanin" w:eastAsia="B Nazanin" w:hAnsi="B Nazanin" w:cs="B Nazanin"/>
          <w:b/>
          <w:bCs/>
          <w:color w:val="FF0000"/>
          <w:rtl/>
        </w:rPr>
        <w:t xml:space="preserve">: </w:t>
      </w:r>
      <w:r w:rsidRPr="005B0935">
        <w:rPr>
          <w:rFonts w:ascii="B Nazanin" w:eastAsia="B Nazanin" w:hAnsi="B Nazanin" w:cs="B Nazanin"/>
          <w:b/>
          <w:bCs/>
          <w:rtl/>
        </w:rPr>
        <w:t xml:space="preserve">چرا در بیمار مبتلا به نارسایی حاد کلیه پس از عمل، تجویز LMWH برای پروفیلاکسی VTE با چالش همراه است و داروی جایگزین چیست؟ </w:t>
      </w:r>
    </w:p>
    <w:p w14:paraId="63235037" w14:textId="77777777" w:rsidR="00FC20CD" w:rsidRPr="005B0935" w:rsidRDefault="00FC20CD" w:rsidP="00FC20CD">
      <w:pPr>
        <w:bidi/>
        <w:ind w:right="400"/>
        <w:rPr>
          <w:b/>
          <w:bCs/>
          <w:sz w:val="18"/>
          <w:szCs w:val="18"/>
          <w:rtl/>
        </w:rPr>
      </w:pPr>
      <w:r w:rsidRPr="005B0935">
        <w:rPr>
          <w:rFonts w:ascii="B Nazanin" w:eastAsia="B Nazanin" w:hAnsi="B Nazanin" w:cs="B Nazanin"/>
          <w:b/>
          <w:bCs/>
          <w:color w:val="FF0000"/>
          <w:rtl/>
        </w:rPr>
        <w:t xml:space="preserve">پاسخ: </w:t>
      </w:r>
      <w:r w:rsidRPr="005B0935">
        <w:rPr>
          <w:rFonts w:ascii="B Nazanin" w:eastAsia="B Nazanin" w:hAnsi="B Nazanin" w:cs="B Nazanin"/>
          <w:b/>
          <w:bCs/>
          <w:rtl/>
        </w:rPr>
        <w:t>زیرا LMWH دفع کلیوی دارد و در صورت اختلال کلیرانس</w:t>
      </w:r>
      <w:r>
        <w:rPr>
          <w:rFonts w:ascii="B Nazanin" w:eastAsia="B Nazanin" w:hAnsi="B Nazanin" w:cs="B Nazanin" w:hint="cs"/>
          <w:b/>
          <w:bCs/>
          <w:rtl/>
        </w:rPr>
        <w:t>،</w:t>
      </w:r>
      <w:r w:rsidRPr="005B0935">
        <w:rPr>
          <w:rFonts w:ascii="B Nazanin" w:eastAsia="B Nazanin" w:hAnsi="B Nazanin" w:cs="B Nazanin"/>
          <w:b/>
          <w:bCs/>
          <w:rtl/>
        </w:rPr>
        <w:t xml:space="preserve"> تجمع یافته و باعث خونریزی می‌شود؛ هپارین استاندارد خردنشده (UFH) داروی انتخابی جایگزین است.</w:t>
      </w:r>
    </w:p>
    <w:p w14:paraId="5CC93F58" w14:textId="77777777" w:rsidR="00FC20CD" w:rsidRPr="005B0935" w:rsidRDefault="00FC20CD" w:rsidP="005B0935">
      <w:pPr>
        <w:pStyle w:val="CommentText"/>
        <w:bidi/>
        <w:jc w:val="both"/>
        <w:rPr>
          <w:b/>
          <w:bCs/>
          <w:sz w:val="18"/>
          <w:szCs w:val="18"/>
        </w:rPr>
      </w:pPr>
    </w:p>
  </w:comment>
  <w:comment w:id="15" w:author="Alireza Nejabat" w:date="2026-10-09T19:51:00Z" w:initials="AN">
    <w:p w14:paraId="2F900C5B" w14:textId="77777777" w:rsidR="00FC20CD" w:rsidRPr="009C572E" w:rsidRDefault="00FC20CD" w:rsidP="00FC20CD">
      <w:pPr>
        <w:bidi/>
        <w:ind w:right="400"/>
        <w:rPr>
          <w:b/>
          <w:bCs/>
          <w:sz w:val="18"/>
          <w:szCs w:val="18"/>
          <w:rtl/>
        </w:rPr>
      </w:pPr>
      <w:r>
        <w:rPr>
          <w:rStyle w:val="CommentReference"/>
        </w:rPr>
        <w:annotationRef/>
      </w:r>
      <w:r w:rsidRPr="009C572E">
        <w:rPr>
          <w:rFonts w:ascii="B Nazanin" w:eastAsia="B Nazanin" w:hAnsi="B Nazanin" w:cs="B Nazanin" w:hint="cs"/>
          <w:b/>
          <w:bCs/>
          <w:color w:val="FF0000"/>
          <w:rtl/>
        </w:rPr>
        <w:t>شاه‌کلید</w:t>
      </w:r>
      <w:r w:rsidRPr="009C572E">
        <w:rPr>
          <w:rFonts w:ascii="B Nazanin" w:eastAsia="B Nazanin" w:hAnsi="B Nazanin" w:cs="B Nazanin"/>
          <w:b/>
          <w:bCs/>
          <w:color w:val="FF0000"/>
          <w:rtl/>
        </w:rPr>
        <w:t xml:space="preserve"> </w:t>
      </w:r>
      <w:r w:rsidRPr="009C572E">
        <w:rPr>
          <w:rFonts w:ascii="B Nazanin" w:eastAsia="B Nazanin" w:hAnsi="B Nazanin" w:cs="B Nazanin" w:hint="cs"/>
          <w:b/>
          <w:bCs/>
          <w:color w:val="FF0000"/>
          <w:rtl/>
        </w:rPr>
        <w:t>آزمون:</w:t>
      </w:r>
    </w:p>
    <w:p w14:paraId="4436BC6D" w14:textId="77777777" w:rsidR="00FC20CD" w:rsidRPr="009C572E" w:rsidRDefault="00FC20CD" w:rsidP="00FC20CD">
      <w:pPr>
        <w:bidi/>
        <w:ind w:right="400"/>
        <w:rPr>
          <w:b/>
          <w:bCs/>
          <w:sz w:val="18"/>
          <w:szCs w:val="18"/>
          <w:rtl/>
        </w:rPr>
      </w:pPr>
      <w:r>
        <w:rPr>
          <w:rFonts w:ascii="B Nazanin" w:eastAsia="B Nazanin" w:hAnsi="B Nazanin" w:cs="B Nazanin" w:hint="cs"/>
          <w:b/>
          <w:bCs/>
          <w:rtl/>
        </w:rPr>
        <w:t>دقت بفرمایید</w:t>
      </w:r>
      <w:r w:rsidRPr="009C572E">
        <w:rPr>
          <w:rFonts w:ascii="B Nazanin" w:eastAsia="B Nazanin" w:hAnsi="B Nazanin" w:cs="B Nazanin"/>
          <w:b/>
          <w:bCs/>
          <w:rtl/>
        </w:rPr>
        <w:t xml:space="preserve"> تظاهرات انفارکتوس پس از عمل کلاسیک نیست!</w:t>
      </w:r>
    </w:p>
    <w:p w14:paraId="02E77260" w14:textId="77777777" w:rsidR="00FC20CD" w:rsidRPr="009C572E" w:rsidRDefault="00FC20CD" w:rsidP="00FC20CD">
      <w:pPr>
        <w:pStyle w:val="CommentText"/>
        <w:bidi/>
        <w:jc w:val="both"/>
        <w:rPr>
          <w:b/>
          <w:bCs/>
          <w:sz w:val="18"/>
          <w:szCs w:val="18"/>
        </w:rPr>
      </w:pPr>
      <w:r w:rsidRPr="009C572E">
        <w:rPr>
          <w:rFonts w:ascii="B Nazanin" w:eastAsia="B Nazanin" w:hAnsi="B Nazanin" w:cs="B Nazanin"/>
          <w:b/>
          <w:bCs/>
          <w:rtl/>
        </w:rPr>
        <w:t xml:space="preserve">بی‌دردی ناشی از مخدرها درد سینه را می‌پوشاند؛ پس در بیمار بیقرار یا </w:t>
      </w:r>
      <w:r>
        <w:rPr>
          <w:rFonts w:ascii="B Nazanin" w:eastAsia="B Nazanin" w:hAnsi="B Nazanin" w:cs="B Nazanin" w:hint="cs"/>
          <w:b/>
          <w:bCs/>
          <w:rtl/>
        </w:rPr>
        <w:t>هوشیاری پایین تر</w:t>
      </w:r>
      <w:r w:rsidRPr="009C572E">
        <w:rPr>
          <w:rFonts w:ascii="B Nazanin" w:eastAsia="B Nazanin" w:hAnsi="B Nazanin" w:cs="B Nazanin"/>
          <w:b/>
          <w:bCs/>
          <w:rtl/>
        </w:rPr>
        <w:t>، به نشانه‌هایی مثل سکسکه مداوم یا درد فک شک کن</w:t>
      </w:r>
      <w:r>
        <w:rPr>
          <w:rFonts w:ascii="B Nazanin" w:eastAsia="B Nazanin" w:hAnsi="B Nazanin" w:cs="B Nazanin" w:hint="cs"/>
          <w:b/>
          <w:bCs/>
          <w:rtl/>
        </w:rPr>
        <w:t>ید</w:t>
      </w:r>
      <w:r w:rsidRPr="009C572E">
        <w:rPr>
          <w:rFonts w:ascii="B Nazanin" w:eastAsia="B Nazanin" w:hAnsi="B Nazanin" w:cs="B Nazanin"/>
          <w:b/>
          <w:bCs/>
          <w:rtl/>
        </w:rPr>
        <w:t xml:space="preserve"> و سریعاً High-sensitivity Troponin و نوار قلب بگیر</w:t>
      </w:r>
      <w:r>
        <w:rPr>
          <w:rFonts w:ascii="B Nazanin" w:eastAsia="B Nazanin" w:hAnsi="B Nazanin" w:cs="B Nazanin" w:hint="cs"/>
          <w:b/>
          <w:bCs/>
          <w:rtl/>
        </w:rPr>
        <w:t>ید.</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3D7594" w15:done="0"/>
  <w15:commentEx w15:paraId="559D2558" w15:done="0"/>
  <w15:commentEx w15:paraId="751F601D" w15:done="0"/>
  <w15:commentEx w15:paraId="70DEEA13" w15:done="0"/>
  <w15:commentEx w15:paraId="581F5451" w15:done="0"/>
  <w15:commentEx w15:paraId="0B136462" w15:done="0"/>
  <w15:commentEx w15:paraId="392D1E89" w15:done="0"/>
  <w15:commentEx w15:paraId="487183C9" w15:done="0"/>
  <w15:commentEx w15:paraId="2FB7A19F" w15:done="0"/>
  <w15:commentEx w15:paraId="0CF6583F" w15:done="0"/>
  <w15:commentEx w15:paraId="310638D4" w15:done="0"/>
  <w15:commentEx w15:paraId="433F1DF5" w15:done="0"/>
  <w15:commentEx w15:paraId="42FF1DB0" w15:done="0"/>
  <w15:commentEx w15:paraId="0C86B1BD" w15:done="0"/>
  <w15:commentEx w15:paraId="5CC93F58" w15:done="0"/>
  <w15:commentEx w15:paraId="02E7726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FAD87A6" w16cex:dateUtc="2026-10-09T15:52:00Z"/>
  <w16cex:commentExtensible w16cex:durableId="2E94BC25" w16cex:dateUtc="2026-10-09T16:57:00Z"/>
  <w16cex:commentExtensible w16cex:durableId="0315A30F" w16cex:dateUtc="2026-10-09T14:15:00Z"/>
  <w16cex:commentExtensible w16cex:durableId="6E0B61C7" w16cex:dateUtc="2026-10-09T18:17:00Z"/>
  <w16cex:commentExtensible w16cex:durableId="70E6F137" w16cex:dateUtc="2026-10-09T14:20:00Z"/>
  <w16cex:commentExtensible w16cex:durableId="6C8B901B" w16cex:dateUtc="2026-10-09T14:29:00Z"/>
  <w16cex:commentExtensible w16cex:durableId="1699B876" w16cex:dateUtc="2026-10-09T18:18:00Z"/>
  <w16cex:commentExtensible w16cex:durableId="0CC1D048" w16cex:dateUtc="2026-10-09T15:00:00Z"/>
  <w16cex:commentExtensible w16cex:durableId="3C7FA093" w16cex:dateUtc="2026-10-09T18:19:00Z"/>
  <w16cex:commentExtensible w16cex:durableId="4A259DC0" w16cex:dateUtc="2026-10-09T15:23:00Z"/>
  <w16cex:commentExtensible w16cex:durableId="6A88F559" w16cex:dateUtc="2026-10-09T15:31:00Z"/>
  <w16cex:commentExtensible w16cex:durableId="644DF6CE" w16cex:dateUtc="2026-10-09T18:22:00Z"/>
  <w16cex:commentExtensible w16cex:durableId="7E278489" w16cex:dateUtc="2026-10-09T17:01:00Z"/>
  <w16cex:commentExtensible w16cex:durableId="5F0BFEAA" w16cex:dateUtc="2026-10-09T15:34:00Z"/>
  <w16cex:commentExtensible w16cex:durableId="3B1ECD56" w16cex:dateUtc="2026-10-09T16:16:00Z"/>
  <w16cex:commentExtensible w16cex:durableId="1F485FE6" w16cex:dateUtc="2026-10-09T16: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3D7594" w16cid:durableId="2FAD87A6"/>
  <w16cid:commentId w16cid:paraId="559D2558" w16cid:durableId="2E94BC25"/>
  <w16cid:commentId w16cid:paraId="751F601D" w16cid:durableId="0315A30F"/>
  <w16cid:commentId w16cid:paraId="70DEEA13" w16cid:durableId="6E0B61C7"/>
  <w16cid:commentId w16cid:paraId="581F5451" w16cid:durableId="70E6F137"/>
  <w16cid:commentId w16cid:paraId="0B136462" w16cid:durableId="6C8B901B"/>
  <w16cid:commentId w16cid:paraId="392D1E89" w16cid:durableId="1699B876"/>
  <w16cid:commentId w16cid:paraId="487183C9" w16cid:durableId="0CC1D048"/>
  <w16cid:commentId w16cid:paraId="2FB7A19F" w16cid:durableId="3C7FA093"/>
  <w16cid:commentId w16cid:paraId="0CF6583F" w16cid:durableId="4A259DC0"/>
  <w16cid:commentId w16cid:paraId="310638D4" w16cid:durableId="6A88F559"/>
  <w16cid:commentId w16cid:paraId="433F1DF5" w16cid:durableId="644DF6CE"/>
  <w16cid:commentId w16cid:paraId="42FF1DB0" w16cid:durableId="7E278489"/>
  <w16cid:commentId w16cid:paraId="0C86B1BD" w16cid:durableId="5F0BFEAA"/>
  <w16cid:commentId w16cid:paraId="5CC93F58" w16cid:durableId="3B1ECD56"/>
  <w16cid:commentId w16cid:paraId="02E77260" w16cid:durableId="1F485FE6"/>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azirmatn">
    <w:altName w:val="Calibri"/>
    <w:charset w:val="00"/>
    <w:family w:val="swiss"/>
    <w:pitch w:val="variable"/>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Sitka Banner">
    <w:panose1 w:val="02000505000000020004"/>
    <w:charset w:val="00"/>
    <w:family w:val="auto"/>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8A2C97"/>
    <w:multiLevelType w:val="multilevel"/>
    <w:tmpl w:val="C6FE8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2945801">
    <w:abstractNumId w:val="0"/>
  </w:num>
  <w:numIdMacAtCleanup w:val="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lireza Nejabat">
    <w15:presenceInfo w15:providerId="Windows Live" w15:userId="fd64254aa7d4a1c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4857"/>
    <w:rsid w:val="002A1B57"/>
    <w:rsid w:val="003E4F11"/>
    <w:rsid w:val="00490063"/>
    <w:rsid w:val="00AC4857"/>
    <w:rsid w:val="00E468D0"/>
    <w:rsid w:val="00F50A69"/>
    <w:rsid w:val="00FC20C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AA1637C-7082-49E5-A3CD-CFEEE65880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485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C485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AC485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AC485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unhideWhenUsed/>
    <w:qFormat/>
    <w:rsid w:val="00AC485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C485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485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485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485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485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C485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AC485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AC485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rsid w:val="00AC485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C485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485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485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4857"/>
    <w:rPr>
      <w:rFonts w:eastAsiaTheme="majorEastAsia" w:cstheme="majorBidi"/>
      <w:color w:val="272727" w:themeColor="text1" w:themeTint="D8"/>
    </w:rPr>
  </w:style>
  <w:style w:type="paragraph" w:styleId="Title">
    <w:name w:val="Title"/>
    <w:basedOn w:val="Normal"/>
    <w:next w:val="Normal"/>
    <w:link w:val="TitleChar"/>
    <w:uiPriority w:val="10"/>
    <w:qFormat/>
    <w:rsid w:val="00AC48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485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485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485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4857"/>
    <w:pPr>
      <w:spacing w:before="160"/>
      <w:jc w:val="center"/>
    </w:pPr>
    <w:rPr>
      <w:i/>
      <w:iCs/>
      <w:color w:val="404040" w:themeColor="text1" w:themeTint="BF"/>
    </w:rPr>
  </w:style>
  <w:style w:type="character" w:customStyle="1" w:styleId="QuoteChar">
    <w:name w:val="Quote Char"/>
    <w:basedOn w:val="DefaultParagraphFont"/>
    <w:link w:val="Quote"/>
    <w:uiPriority w:val="29"/>
    <w:rsid w:val="00AC4857"/>
    <w:rPr>
      <w:i/>
      <w:iCs/>
      <w:color w:val="404040" w:themeColor="text1" w:themeTint="BF"/>
    </w:rPr>
  </w:style>
  <w:style w:type="paragraph" w:styleId="ListParagraph">
    <w:name w:val="List Paragraph"/>
    <w:basedOn w:val="Normal"/>
    <w:qFormat/>
    <w:rsid w:val="00AC4857"/>
    <w:pPr>
      <w:ind w:left="720"/>
      <w:contextualSpacing/>
    </w:pPr>
  </w:style>
  <w:style w:type="character" w:styleId="IntenseEmphasis">
    <w:name w:val="Intense Emphasis"/>
    <w:basedOn w:val="DefaultParagraphFont"/>
    <w:uiPriority w:val="21"/>
    <w:qFormat/>
    <w:rsid w:val="00AC4857"/>
    <w:rPr>
      <w:i/>
      <w:iCs/>
      <w:color w:val="2F5496" w:themeColor="accent1" w:themeShade="BF"/>
    </w:rPr>
  </w:style>
  <w:style w:type="paragraph" w:styleId="IntenseQuote">
    <w:name w:val="Intense Quote"/>
    <w:basedOn w:val="Normal"/>
    <w:next w:val="Normal"/>
    <w:link w:val="IntenseQuoteChar"/>
    <w:uiPriority w:val="30"/>
    <w:qFormat/>
    <w:rsid w:val="00AC485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C4857"/>
    <w:rPr>
      <w:i/>
      <w:iCs/>
      <w:color w:val="2F5496" w:themeColor="accent1" w:themeShade="BF"/>
    </w:rPr>
  </w:style>
  <w:style w:type="character" w:styleId="IntenseReference">
    <w:name w:val="Intense Reference"/>
    <w:basedOn w:val="DefaultParagraphFont"/>
    <w:uiPriority w:val="32"/>
    <w:qFormat/>
    <w:rsid w:val="00AC4857"/>
    <w:rPr>
      <w:b/>
      <w:bCs/>
      <w:smallCaps/>
      <w:color w:val="2F5496" w:themeColor="accent1" w:themeShade="BF"/>
      <w:spacing w:val="5"/>
    </w:rPr>
  </w:style>
  <w:style w:type="numbering" w:customStyle="1" w:styleId="NoList1">
    <w:name w:val="No List1"/>
    <w:next w:val="NoList"/>
    <w:uiPriority w:val="99"/>
    <w:semiHidden/>
    <w:unhideWhenUsed/>
    <w:rsid w:val="00FC20CD"/>
  </w:style>
  <w:style w:type="character" w:styleId="CommentReference">
    <w:name w:val="annotation reference"/>
    <w:basedOn w:val="DefaultParagraphFont"/>
    <w:uiPriority w:val="99"/>
    <w:semiHidden/>
    <w:unhideWhenUsed/>
    <w:rsid w:val="00FC20CD"/>
    <w:rPr>
      <w:sz w:val="16"/>
      <w:szCs w:val="16"/>
    </w:rPr>
  </w:style>
  <w:style w:type="paragraph" w:styleId="CommentText">
    <w:name w:val="annotation text"/>
    <w:basedOn w:val="Normal"/>
    <w:link w:val="CommentTextChar"/>
    <w:uiPriority w:val="99"/>
    <w:unhideWhenUsed/>
    <w:rsid w:val="00FC20CD"/>
    <w:pPr>
      <w:spacing w:after="0" w:line="240" w:lineRule="auto"/>
    </w:pPr>
    <w:rPr>
      <w:rFonts w:ascii="Times New Roman" w:eastAsia="Times New Roman" w:hAnsi="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FC20CD"/>
    <w:rPr>
      <w:rFonts w:ascii="Times New Roman" w:eastAsia="Times New Roman" w:hAnsi="Times New Roman" w:cs="Times New Roman"/>
      <w:kern w:val="0"/>
      <w:sz w:val="20"/>
      <w:szCs w:val="20"/>
      <w14:ligatures w14:val="none"/>
    </w:rPr>
  </w:style>
  <w:style w:type="table" w:customStyle="1" w:styleId="GridTable5Dark-Accent11">
    <w:name w:val="Grid Table 5 Dark - Accent 11"/>
    <w:basedOn w:val="TableNormal"/>
    <w:next w:val="GridTable5Dark-Accent1"/>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31">
    <w:name w:val="Grid Table 5 Dark - Accent 31"/>
    <w:basedOn w:val="TableNormal"/>
    <w:next w:val="GridTable5Dark-Accent3"/>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character" w:styleId="Strong">
    <w:name w:val="Strong"/>
    <w:basedOn w:val="DefaultParagraphFont"/>
    <w:uiPriority w:val="22"/>
    <w:qFormat/>
    <w:rsid w:val="00FC20CD"/>
    <w:rPr>
      <w:b/>
      <w:bCs/>
      <w:color w:val="1E40AF"/>
    </w:rPr>
  </w:style>
  <w:style w:type="paragraph" w:styleId="CommentSubject">
    <w:name w:val="annotation subject"/>
    <w:basedOn w:val="CommentText"/>
    <w:next w:val="CommentText"/>
    <w:link w:val="CommentSubjectChar"/>
    <w:uiPriority w:val="99"/>
    <w:semiHidden/>
    <w:unhideWhenUsed/>
    <w:rsid w:val="00FC20CD"/>
    <w:rPr>
      <w:b/>
      <w:bCs/>
    </w:rPr>
  </w:style>
  <w:style w:type="character" w:customStyle="1" w:styleId="CommentSubjectChar">
    <w:name w:val="Comment Subject Char"/>
    <w:basedOn w:val="CommentTextChar"/>
    <w:link w:val="CommentSubject"/>
    <w:uiPriority w:val="99"/>
    <w:semiHidden/>
    <w:rsid w:val="00FC20CD"/>
    <w:rPr>
      <w:rFonts w:ascii="Times New Roman" w:eastAsia="Times New Roman" w:hAnsi="Times New Roman" w:cs="Times New Roman"/>
      <w:b/>
      <w:bCs/>
      <w:kern w:val="0"/>
      <w:sz w:val="20"/>
      <w:szCs w:val="20"/>
      <w14:ligatures w14:val="none"/>
    </w:rPr>
  </w:style>
  <w:style w:type="table" w:styleId="GridTable5Dark-Accent1">
    <w:name w:val="Grid Table 5 Dark Accent 1"/>
    <w:basedOn w:val="TableNormal"/>
    <w:uiPriority w:val="50"/>
    <w:rsid w:val="00FC20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3">
    <w:name w:val="Grid Table 5 Dark Accent 3"/>
    <w:basedOn w:val="TableNormal"/>
    <w:uiPriority w:val="50"/>
    <w:rsid w:val="00FC20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numbering" w:customStyle="1" w:styleId="NoList2">
    <w:name w:val="No List2"/>
    <w:next w:val="NoList"/>
    <w:uiPriority w:val="99"/>
    <w:semiHidden/>
    <w:unhideWhenUsed/>
    <w:rsid w:val="00FC20CD"/>
  </w:style>
  <w:style w:type="paragraph" w:customStyle="1" w:styleId="Strong1">
    <w:name w:val="Strong1"/>
    <w:qFormat/>
    <w:rsid w:val="00FC20CD"/>
    <w:pPr>
      <w:spacing w:after="0" w:line="240" w:lineRule="auto"/>
    </w:pPr>
    <w:rPr>
      <w:rFonts w:ascii="Times New Roman" w:eastAsia="Times New Roman" w:hAnsi="Times New Roman" w:cs="Times New Roman"/>
      <w:b/>
      <w:bCs/>
      <w:kern w:val="0"/>
      <w:sz w:val="20"/>
      <w:szCs w:val="20"/>
      <w14:ligatures w14:val="none"/>
    </w:rPr>
  </w:style>
  <w:style w:type="character" w:styleId="Hyperlink">
    <w:name w:val="Hyperlink"/>
    <w:uiPriority w:val="99"/>
    <w:unhideWhenUsed/>
    <w:rsid w:val="00FC20CD"/>
    <w:rPr>
      <w:color w:val="0563C1"/>
      <w:u w:val="single"/>
    </w:rPr>
  </w:style>
  <w:style w:type="character" w:styleId="FootnoteReference">
    <w:name w:val="footnote reference"/>
    <w:uiPriority w:val="99"/>
    <w:semiHidden/>
    <w:unhideWhenUsed/>
    <w:rsid w:val="00FC20CD"/>
    <w:rPr>
      <w:vertAlign w:val="superscript"/>
    </w:rPr>
  </w:style>
  <w:style w:type="paragraph" w:styleId="FootnoteText">
    <w:name w:val="footnote text"/>
    <w:link w:val="FootnoteTextChar"/>
    <w:uiPriority w:val="99"/>
    <w:semiHidden/>
    <w:unhideWhenUsed/>
    <w:rsid w:val="00FC20CD"/>
    <w:pPr>
      <w:spacing w:after="0" w:line="240" w:lineRule="auto"/>
    </w:pPr>
    <w:rPr>
      <w:rFonts w:ascii="Times New Roman" w:eastAsia="Times New Roman" w:hAnsi="Times New Roman" w:cs="Times New Roman"/>
      <w:kern w:val="0"/>
      <w:sz w:val="20"/>
      <w:szCs w:val="20"/>
      <w14:ligatures w14:val="none"/>
    </w:rPr>
  </w:style>
  <w:style w:type="character" w:customStyle="1" w:styleId="FootnoteTextChar">
    <w:name w:val="Footnote Text Char"/>
    <w:basedOn w:val="DefaultParagraphFont"/>
    <w:link w:val="FootnoteText"/>
    <w:uiPriority w:val="99"/>
    <w:semiHidden/>
    <w:rsid w:val="00FC20CD"/>
    <w:rPr>
      <w:rFonts w:ascii="Times New Roman" w:eastAsia="Times New Roman" w:hAnsi="Times New Roman" w:cs="Times New Roman"/>
      <w:kern w:val="0"/>
      <w:sz w:val="20"/>
      <w:szCs w:val="20"/>
      <w14:ligatures w14:val="none"/>
    </w:rPr>
  </w:style>
  <w:style w:type="paragraph" w:customStyle="1" w:styleId="Compact">
    <w:name w:val="Compact"/>
    <w:basedOn w:val="BodyText"/>
    <w:qFormat/>
    <w:rsid w:val="00FC20CD"/>
    <w:pPr>
      <w:bidi/>
      <w:spacing w:after="60" w:line="233" w:lineRule="auto"/>
      <w:jc w:val="both"/>
    </w:pPr>
    <w:rPr>
      <w:rFonts w:ascii="Vazirmatn" w:eastAsia="Vazirmatn" w:hAnsi="Vazirmatn" w:cs="Vazirmatn"/>
    </w:rPr>
  </w:style>
  <w:style w:type="table" w:customStyle="1" w:styleId="Table">
    <w:name w:val="Table"/>
    <w:semiHidden/>
    <w:unhideWhenUsed/>
    <w:qFormat/>
    <w:rsid w:val="00FC20CD"/>
    <w:pPr>
      <w:bidi/>
      <w:spacing w:after="200" w:line="240" w:lineRule="auto"/>
    </w:pPr>
    <w:rPr>
      <w:rFonts w:ascii="Vazirmatn" w:eastAsia="Vazirmatn" w:hAnsi="Vazirmatn" w:cs="Vazirmatn"/>
      <w:kern w:val="0"/>
      <w:sz w:val="20"/>
      <w:szCs w:val="20"/>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BodyText">
    <w:name w:val="Body Text"/>
    <w:basedOn w:val="Normal"/>
    <w:link w:val="BodyTextChar"/>
    <w:uiPriority w:val="99"/>
    <w:semiHidden/>
    <w:unhideWhenUsed/>
    <w:rsid w:val="00FC20CD"/>
    <w:pPr>
      <w:spacing w:after="120" w:line="240" w:lineRule="auto"/>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uiPriority w:val="99"/>
    <w:semiHidden/>
    <w:rsid w:val="00FC20CD"/>
    <w:rPr>
      <w:rFonts w:ascii="Times New Roman" w:eastAsia="Times New Roman" w:hAnsi="Times New Roman" w:cs="Times New Roman"/>
      <w:kern w:val="0"/>
      <w:sz w:val="20"/>
      <w:szCs w:val="20"/>
      <w14:ligatures w14:val="none"/>
    </w:rPr>
  </w:style>
  <w:style w:type="paragraph" w:customStyle="1" w:styleId="FirstParagraph">
    <w:name w:val="First Paragraph"/>
    <w:basedOn w:val="BodyText"/>
    <w:next w:val="BodyText"/>
    <w:qFormat/>
    <w:rsid w:val="00FC20CD"/>
    <w:pPr>
      <w:bidi/>
      <w:spacing w:after="60" w:line="233" w:lineRule="auto"/>
      <w:jc w:val="both"/>
    </w:pPr>
    <w:rPr>
      <w:rFonts w:ascii="Vazirmatn" w:eastAsia="Vazirmatn" w:hAnsi="Vazirmatn" w:cs="Vazirmatn"/>
    </w:rPr>
  </w:style>
  <w:style w:type="table" w:customStyle="1" w:styleId="GridTable4-Accent11">
    <w:name w:val="Grid Table 4 - Accent 11"/>
    <w:basedOn w:val="TableNormal"/>
    <w:next w:val="GridTable4-Accent1"/>
    <w:uiPriority w:val="49"/>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5Dark-Accent12">
    <w:name w:val="Grid Table 5 Dark - Accent 12"/>
    <w:basedOn w:val="TableNormal"/>
    <w:next w:val="GridTable5Dark-Accent1"/>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paragraph" w:styleId="Revision">
    <w:name w:val="Revision"/>
    <w:hidden/>
    <w:uiPriority w:val="99"/>
    <w:semiHidden/>
    <w:rsid w:val="00FC20CD"/>
    <w:pPr>
      <w:spacing w:after="0" w:line="240" w:lineRule="auto"/>
    </w:pPr>
    <w:rPr>
      <w:rFonts w:ascii="Times New Roman" w:eastAsia="Times New Roman" w:hAnsi="Times New Roman" w:cs="Times New Roman"/>
      <w:kern w:val="0"/>
      <w:sz w:val="20"/>
      <w:szCs w:val="20"/>
      <w14:ligatures w14:val="none"/>
    </w:rPr>
  </w:style>
  <w:style w:type="table" w:customStyle="1" w:styleId="GridTable5Dark-Accent41">
    <w:name w:val="Grid Table 5 Dark - Accent 41"/>
    <w:basedOn w:val="TableNormal"/>
    <w:next w:val="GridTable5Dark-Accent4"/>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32">
    <w:name w:val="Grid Table 5 Dark - Accent 32"/>
    <w:basedOn w:val="TableNormal"/>
    <w:next w:val="GridTable5Dark-Accent3"/>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GridTable4-Accent1">
    <w:name w:val="Grid Table 4 Accent 1"/>
    <w:basedOn w:val="TableNormal"/>
    <w:uiPriority w:val="49"/>
    <w:rsid w:val="00FC20C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5Dark-Accent4">
    <w:name w:val="Grid Table 5 Dark Accent 4"/>
    <w:basedOn w:val="TableNormal"/>
    <w:uiPriority w:val="50"/>
    <w:rsid w:val="00FC20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numbering" w:customStyle="1" w:styleId="NoList3">
    <w:name w:val="No List3"/>
    <w:next w:val="NoList"/>
    <w:uiPriority w:val="99"/>
    <w:semiHidden/>
    <w:unhideWhenUsed/>
    <w:rsid w:val="00FC20CD"/>
  </w:style>
  <w:style w:type="table" w:customStyle="1" w:styleId="GridTable5Dark-Accent13">
    <w:name w:val="Grid Table 5 Dark - Accent 13"/>
    <w:basedOn w:val="TableNormal"/>
    <w:next w:val="GridTable5Dark-Accent1"/>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ListTable1Light-Accent11">
    <w:name w:val="List Table 1 Light - Accent 11"/>
    <w:basedOn w:val="TableNormal"/>
    <w:next w:val="ListTable1Light-Accent1"/>
    <w:uiPriority w:val="46"/>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Pr>
    <w:tblStylePr w:type="firstRow">
      <w:rPr>
        <w:b/>
        <w:bCs/>
      </w:rPr>
      <w:tblPr/>
      <w:tcPr>
        <w:tcBorders>
          <w:bottom w:val="single" w:sz="4" w:space="0" w:color="8EAADB"/>
        </w:tcBorders>
      </w:tcPr>
    </w:tblStylePr>
    <w:tblStylePr w:type="lastRow">
      <w:rPr>
        <w:b/>
        <w:bCs/>
      </w:rPr>
      <w:tblPr/>
      <w:tcPr>
        <w:tcBorders>
          <w:top w:val="single" w:sz="4" w:space="0" w:color="8EAADB"/>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ListTable5Dark-Accent11">
    <w:name w:val="List Table 5 Dark - Accent 11"/>
    <w:basedOn w:val="TableNormal"/>
    <w:next w:val="ListTable5Dark-Accent1"/>
    <w:uiPriority w:val="50"/>
    <w:rsid w:val="00FC20CD"/>
    <w:pPr>
      <w:spacing w:after="0" w:line="240" w:lineRule="auto"/>
    </w:pPr>
    <w:rPr>
      <w:rFonts w:ascii="Times New Roman" w:eastAsia="Times New Roman" w:hAnsi="Times New Roman" w:cs="Times New Roman"/>
      <w:color w:val="FFFFFF"/>
      <w:kern w:val="0"/>
      <w:sz w:val="20"/>
      <w:szCs w:val="20"/>
      <w14:ligatures w14:val="none"/>
    </w:rPr>
    <w:tblPr>
      <w:tblStyleRowBandSize w:val="1"/>
      <w:tblStyleColBandSize w:val="1"/>
      <w:tblBorders>
        <w:top w:val="single" w:sz="24" w:space="0" w:color="4472C4"/>
        <w:left w:val="single" w:sz="24" w:space="0" w:color="4472C4"/>
        <w:bottom w:val="single" w:sz="24" w:space="0" w:color="4472C4"/>
        <w:right w:val="single" w:sz="24" w:space="0" w:color="4472C4"/>
      </w:tblBorders>
    </w:tblPr>
    <w:tcPr>
      <w:shd w:val="clear" w:color="auto" w:fill="4472C4"/>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GridTable1Light-Accent11">
    <w:name w:val="Grid Table 1 Light - Accent 11"/>
    <w:basedOn w:val="TableNormal"/>
    <w:next w:val="GridTable1Light-Accent1"/>
    <w:uiPriority w:val="46"/>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table" w:customStyle="1" w:styleId="GridTable4-Accent12">
    <w:name w:val="Grid Table 4 - Accent 12"/>
    <w:basedOn w:val="TableNormal"/>
    <w:next w:val="GridTable4-Accent1"/>
    <w:uiPriority w:val="49"/>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customStyle="1" w:styleId="GridTable4-Accent41">
    <w:name w:val="Grid Table 4 - Accent 41"/>
    <w:basedOn w:val="TableNormal"/>
    <w:next w:val="GridTable4-Accent4"/>
    <w:uiPriority w:val="49"/>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5Dark-Accent42">
    <w:name w:val="Grid Table 5 Dark - Accent 42"/>
    <w:basedOn w:val="TableNormal"/>
    <w:next w:val="GridTable5Dark-Accent4"/>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61">
    <w:name w:val="Grid Table 5 Dark - Accent 61"/>
    <w:basedOn w:val="TableNormal"/>
    <w:next w:val="GridTable5Dark-Accent6"/>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ListTable1Light-Accent1">
    <w:name w:val="List Table 1 Light Accent 1"/>
    <w:basedOn w:val="TableNormal"/>
    <w:uiPriority w:val="46"/>
    <w:rsid w:val="00FC20CD"/>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5Dark-Accent1">
    <w:name w:val="List Table 5 Dark Accent 1"/>
    <w:basedOn w:val="TableNormal"/>
    <w:uiPriority w:val="50"/>
    <w:rsid w:val="00FC20CD"/>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1Light-Accent1">
    <w:name w:val="Grid Table 1 Light Accent 1"/>
    <w:basedOn w:val="TableNormal"/>
    <w:uiPriority w:val="46"/>
    <w:rsid w:val="00FC20CD"/>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rsid w:val="00FC20CD"/>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5Dark-Accent6">
    <w:name w:val="Grid Table 5 Dark Accent 6"/>
    <w:basedOn w:val="TableNormal"/>
    <w:uiPriority w:val="50"/>
    <w:rsid w:val="00FC20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numbering" w:customStyle="1" w:styleId="NoList4">
    <w:name w:val="No List4"/>
    <w:next w:val="NoList"/>
    <w:uiPriority w:val="99"/>
    <w:semiHidden/>
    <w:unhideWhenUsed/>
    <w:rsid w:val="00FC20CD"/>
  </w:style>
  <w:style w:type="paragraph" w:customStyle="1" w:styleId="msonormal0">
    <w:name w:val="msonormal"/>
    <w:basedOn w:val="Normal"/>
    <w:uiPriority w:val="99"/>
    <w:semiHidden/>
    <w:rsid w:val="00FC20C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NormalWeb1">
    <w:name w:val="Normal (Web)1"/>
    <w:basedOn w:val="Normal"/>
    <w:next w:val="NormalWeb"/>
    <w:uiPriority w:val="99"/>
    <w:semiHidden/>
    <w:unhideWhenUsed/>
    <w:rsid w:val="00FC20CD"/>
    <w:pPr>
      <w:spacing w:before="100" w:beforeAutospacing="1" w:after="100" w:afterAutospacing="1" w:line="240" w:lineRule="auto"/>
    </w:pPr>
    <w:rPr>
      <w:rFonts w:ascii="Times New Roman" w:eastAsia="Times New Roman" w:hAnsi="Times New Roman" w:cs="Times New Roman"/>
      <w:kern w:val="0"/>
      <w14:ligatures w14:val="none"/>
    </w:rPr>
  </w:style>
  <w:style w:type="table" w:customStyle="1" w:styleId="GridTable5Dark-Accent14">
    <w:name w:val="Grid Table 5 Dark - Accent 14"/>
    <w:basedOn w:val="TableNormal"/>
    <w:next w:val="GridTable5Dark-Accent1"/>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21">
    <w:name w:val="Grid Table 5 Dark - Accent 21"/>
    <w:basedOn w:val="TableNormal"/>
    <w:next w:val="GridTable5Dark-Accent2"/>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4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7D31"/>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7D31"/>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7D31"/>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7D31"/>
      </w:tcPr>
    </w:tblStylePr>
    <w:tblStylePr w:type="band1Vert">
      <w:tblPr/>
      <w:tcPr>
        <w:shd w:val="clear" w:color="auto" w:fill="F7CAAC"/>
      </w:tcPr>
    </w:tblStylePr>
    <w:tblStylePr w:type="band1Horz">
      <w:tblPr/>
      <w:tcPr>
        <w:shd w:val="clear" w:color="auto" w:fill="F7CAAC"/>
      </w:tcPr>
    </w:tblStylePr>
  </w:style>
  <w:style w:type="table" w:customStyle="1" w:styleId="GridTable5Dark-Accent62">
    <w:name w:val="Grid Table 5 Dark - Accent 62"/>
    <w:basedOn w:val="TableNormal"/>
    <w:next w:val="GridTable5Dark-Accent6"/>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Ind w:w="0" w:type="nil"/>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character" w:styleId="Emphasis">
    <w:name w:val="Emphasis"/>
    <w:basedOn w:val="DefaultParagraphFont"/>
    <w:uiPriority w:val="20"/>
    <w:qFormat/>
    <w:rsid w:val="00FC20CD"/>
    <w:rPr>
      <w:i/>
      <w:iCs/>
    </w:rPr>
  </w:style>
  <w:style w:type="paragraph" w:styleId="NormalWeb">
    <w:name w:val="Normal (Web)"/>
    <w:basedOn w:val="Normal"/>
    <w:uiPriority w:val="99"/>
    <w:semiHidden/>
    <w:unhideWhenUsed/>
    <w:rsid w:val="00FC20CD"/>
    <w:rPr>
      <w:rFonts w:ascii="Times New Roman" w:hAnsi="Times New Roman" w:cs="Times New Roman"/>
    </w:rPr>
  </w:style>
  <w:style w:type="table" w:styleId="GridTable5Dark-Accent2">
    <w:name w:val="Grid Table 5 Dark Accent 2"/>
    <w:basedOn w:val="TableNormal"/>
    <w:uiPriority w:val="50"/>
    <w:rsid w:val="00FC20C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15">
    <w:name w:val="Grid Table 5 Dark - Accent 15"/>
    <w:basedOn w:val="TableNormal"/>
    <w:next w:val="GridTable5Dark-Accent1"/>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63">
    <w:name w:val="Grid Table 5 Dark - Accent 63"/>
    <w:basedOn w:val="TableNormal"/>
    <w:next w:val="GridTable5Dark-Accent6"/>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numbering" w:customStyle="1" w:styleId="NoList5">
    <w:name w:val="No List5"/>
    <w:next w:val="NoList"/>
    <w:uiPriority w:val="99"/>
    <w:semiHidden/>
    <w:unhideWhenUsed/>
    <w:rsid w:val="00FC20CD"/>
  </w:style>
  <w:style w:type="table" w:customStyle="1" w:styleId="GridTable5Dark-Accent16">
    <w:name w:val="Grid Table 5 Dark - Accent 16"/>
    <w:basedOn w:val="TableNormal"/>
    <w:next w:val="GridTable5Dark-Accent1"/>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43">
    <w:name w:val="Grid Table 5 Dark - Accent 43"/>
    <w:basedOn w:val="TableNormal"/>
    <w:next w:val="GridTable5Dark-Accent4"/>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33">
    <w:name w:val="Grid Table 5 Dark - Accent 33"/>
    <w:basedOn w:val="TableNormal"/>
    <w:next w:val="GridTable5Dark-Accent3"/>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64">
    <w:name w:val="Grid Table 5 Dark - Accent 64"/>
    <w:basedOn w:val="TableNormal"/>
    <w:next w:val="GridTable5Dark-Accent6"/>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numbering" w:customStyle="1" w:styleId="NoList6">
    <w:name w:val="No List6"/>
    <w:next w:val="NoList"/>
    <w:uiPriority w:val="99"/>
    <w:semiHidden/>
    <w:unhideWhenUsed/>
    <w:rsid w:val="00FC20CD"/>
  </w:style>
  <w:style w:type="table" w:customStyle="1" w:styleId="GridTable5Dark-Accent17">
    <w:name w:val="Grid Table 5 Dark - Accent 17"/>
    <w:basedOn w:val="TableNormal"/>
    <w:next w:val="GridTable5Dark-Accent1"/>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character" w:styleId="PlaceholderText">
    <w:name w:val="Placeholder Text"/>
    <w:basedOn w:val="DefaultParagraphFont"/>
    <w:uiPriority w:val="99"/>
    <w:semiHidden/>
    <w:rsid w:val="00FC20CD"/>
    <w:rPr>
      <w:color w:val="666666"/>
    </w:rPr>
  </w:style>
  <w:style w:type="table" w:customStyle="1" w:styleId="GridTable5Dark-Accent34">
    <w:name w:val="Grid Table 5 Dark - Accent 34"/>
    <w:basedOn w:val="TableNormal"/>
    <w:next w:val="GridTable5Dark-Accent3"/>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65">
    <w:name w:val="Grid Table 5 Dark - Accent 65"/>
    <w:basedOn w:val="TableNormal"/>
    <w:next w:val="GridTable5Dark-Accent6"/>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numbering" w:customStyle="1" w:styleId="NoList7">
    <w:name w:val="No List7"/>
    <w:next w:val="NoList"/>
    <w:uiPriority w:val="99"/>
    <w:semiHidden/>
    <w:unhideWhenUsed/>
    <w:rsid w:val="00FC20CD"/>
  </w:style>
  <w:style w:type="table" w:customStyle="1" w:styleId="GridTable5Dark-Accent18">
    <w:name w:val="Grid Table 5 Dark - Accent 18"/>
    <w:basedOn w:val="TableNormal"/>
    <w:next w:val="GridTable5Dark-Accent1"/>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PlainTable11">
    <w:name w:val="Plain Table 11"/>
    <w:basedOn w:val="TableNormal"/>
    <w:next w:val="PlainTable1"/>
    <w:uiPriority w:val="41"/>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GridTable2-Accent21">
    <w:name w:val="Grid Table 2 - Accent 21"/>
    <w:basedOn w:val="TableNormal"/>
    <w:next w:val="GridTable2-Accent2"/>
    <w:uiPriority w:val="47"/>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6Colorful-Accent21">
    <w:name w:val="Grid Table 6 Colorful - Accent 21"/>
    <w:basedOn w:val="TableNormal"/>
    <w:next w:val="GridTable6Colorful-Accent2"/>
    <w:uiPriority w:val="51"/>
    <w:rsid w:val="00FC20CD"/>
    <w:pPr>
      <w:spacing w:after="0" w:line="240" w:lineRule="auto"/>
    </w:pPr>
    <w:rPr>
      <w:rFonts w:ascii="Times New Roman" w:eastAsia="Times New Roman" w:hAnsi="Times New Roman" w:cs="Times New Roman"/>
      <w:color w:val="C45911"/>
      <w:kern w:val="0"/>
      <w:sz w:val="20"/>
      <w:szCs w:val="20"/>
      <w14:ligatures w14:val="none"/>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rPr>
      <w:tblPr/>
      <w:tcPr>
        <w:tcBorders>
          <w:bottom w:val="single" w:sz="12" w:space="0" w:color="F4B083"/>
        </w:tcBorders>
      </w:tcPr>
    </w:tblStylePr>
    <w:tblStylePr w:type="lastRow">
      <w:rPr>
        <w:b/>
        <w:bCs/>
      </w:rPr>
      <w:tblPr/>
      <w:tcPr>
        <w:tcBorders>
          <w:top w:val="double" w:sz="4" w:space="0" w:color="F4B083"/>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5Dark-Accent35">
    <w:name w:val="Grid Table 5 Dark - Accent 35"/>
    <w:basedOn w:val="TableNormal"/>
    <w:next w:val="GridTable5Dark-Accent3"/>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66">
    <w:name w:val="Grid Table 5 Dark - Accent 66"/>
    <w:basedOn w:val="TableNormal"/>
    <w:next w:val="GridTable5Dark-Accent6"/>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PlainTable1">
    <w:name w:val="Plain Table 1"/>
    <w:basedOn w:val="TableNormal"/>
    <w:uiPriority w:val="41"/>
    <w:rsid w:val="00FC20C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Accent2">
    <w:name w:val="Grid Table 2 Accent 2"/>
    <w:basedOn w:val="TableNormal"/>
    <w:uiPriority w:val="47"/>
    <w:rsid w:val="00FC20CD"/>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2">
    <w:name w:val="Grid Table 6 Colorful Accent 2"/>
    <w:basedOn w:val="TableNormal"/>
    <w:uiPriority w:val="51"/>
    <w:rsid w:val="00FC20CD"/>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numbering" w:customStyle="1" w:styleId="NoList8">
    <w:name w:val="No List8"/>
    <w:next w:val="NoList"/>
    <w:uiPriority w:val="99"/>
    <w:semiHidden/>
    <w:unhideWhenUsed/>
    <w:rsid w:val="00FC20CD"/>
  </w:style>
  <w:style w:type="table" w:customStyle="1" w:styleId="GridTable5Dark-Accent19">
    <w:name w:val="Grid Table 5 Dark - Accent 19"/>
    <w:basedOn w:val="TableNormal"/>
    <w:next w:val="GridTable5Dark-Accent1"/>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5Dark-Accent36">
    <w:name w:val="Grid Table 5 Dark - Accent 36"/>
    <w:basedOn w:val="TableNormal"/>
    <w:next w:val="GridTable5Dark-Accent3"/>
    <w:uiPriority w:val="50"/>
    <w:rsid w:val="00FC20CD"/>
    <w:pPr>
      <w:bidi/>
      <w:spacing w:after="0" w:line="240" w:lineRule="auto"/>
    </w:pPr>
    <w:rPr>
      <w:rFonts w:ascii="Vazirmatn" w:eastAsia="Vazirmatn" w:hAnsi="Vazirmatn" w:cs="Vazirmatn"/>
      <w:kern w:val="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5Dark-Accent67">
    <w:name w:val="Grid Table 5 Dark - Accent 67"/>
    <w:basedOn w:val="TableNormal"/>
    <w:next w:val="GridTable5Dark-Accent6"/>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numbering" w:customStyle="1" w:styleId="NoList9">
    <w:name w:val="No List9"/>
    <w:next w:val="NoList"/>
    <w:uiPriority w:val="99"/>
    <w:semiHidden/>
    <w:unhideWhenUsed/>
    <w:rsid w:val="00FC20CD"/>
  </w:style>
  <w:style w:type="table" w:customStyle="1" w:styleId="GridTable5Dark-Accent110">
    <w:name w:val="Grid Table 5 Dark - Accent 110"/>
    <w:basedOn w:val="TableNormal"/>
    <w:next w:val="GridTable5Dark-Accent1"/>
    <w:uiPriority w:val="50"/>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E2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72C4"/>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72C4"/>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72C4"/>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72C4"/>
      </w:tcPr>
    </w:tblStylePr>
    <w:tblStylePr w:type="band1Vert">
      <w:tblPr/>
      <w:tcPr>
        <w:shd w:val="clear" w:color="auto" w:fill="B4C6E7"/>
      </w:tcPr>
    </w:tblStylePr>
    <w:tblStylePr w:type="band1Horz">
      <w:tblPr/>
      <w:tcPr>
        <w:shd w:val="clear" w:color="auto" w:fill="B4C6E7"/>
      </w:tcPr>
    </w:tblStylePr>
  </w:style>
  <w:style w:type="table" w:customStyle="1" w:styleId="GridTable4-Accent21">
    <w:name w:val="Grid Table 4 - Accent 21"/>
    <w:basedOn w:val="TableNormal"/>
    <w:next w:val="GridTable4-Accent2"/>
    <w:uiPriority w:val="49"/>
    <w:rsid w:val="00FC20CD"/>
    <w:pPr>
      <w:spacing w:after="0" w:line="240" w:lineRule="auto"/>
    </w:pPr>
    <w:rPr>
      <w:sz w:val="22"/>
      <w:szCs w:val="22"/>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GridTable5Dark-Accent37">
    <w:name w:val="Grid Table 5 Dark - Accent 37"/>
    <w:basedOn w:val="TableNormal"/>
    <w:next w:val="GridTable5Dark-Accent3"/>
    <w:uiPriority w:val="50"/>
    <w:rsid w:val="00FC20CD"/>
    <w:pPr>
      <w:spacing w:after="0" w:line="240" w:lineRule="auto"/>
    </w:pPr>
    <w:rPr>
      <w:sz w:val="22"/>
      <w:szCs w:val="22"/>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customStyle="1" w:styleId="GridTable2-Accent11">
    <w:name w:val="Grid Table 2 - Accent 11"/>
    <w:basedOn w:val="TableNormal"/>
    <w:next w:val="GridTable2-Accent1"/>
    <w:uiPriority w:val="47"/>
    <w:rsid w:val="00FC20CD"/>
    <w:pPr>
      <w:spacing w:after="0" w:line="240" w:lineRule="auto"/>
    </w:pPr>
    <w:rPr>
      <w:rFonts w:ascii="Times New Roman" w:eastAsia="Times New Roman" w:hAnsi="Times New Roman" w:cs="Times New Roman"/>
      <w:kern w:val="0"/>
      <w:sz w:val="20"/>
      <w:szCs w:val="20"/>
      <w14:ligatures w14:val="none"/>
    </w:rPr>
    <w:tblPr>
      <w:tblStyleRowBandSize w:val="1"/>
      <w:tblStyleColBandSize w:val="1"/>
      <w:tblBorders>
        <w:top w:val="single" w:sz="2" w:space="0" w:color="8EAADB"/>
        <w:bottom w:val="single" w:sz="2" w:space="0" w:color="8EAADB"/>
        <w:insideH w:val="single" w:sz="2" w:space="0" w:color="8EAADB"/>
        <w:insideV w:val="single" w:sz="2" w:space="0" w:color="8EAADB"/>
      </w:tblBorders>
    </w:tblPr>
    <w:tblStylePr w:type="firstRow">
      <w:rPr>
        <w:b/>
        <w:bCs/>
      </w:rPr>
      <w:tblPr/>
      <w:tcPr>
        <w:tcBorders>
          <w:top w:val="nil"/>
          <w:bottom w:val="single" w:sz="12" w:space="0" w:color="8EAADB"/>
          <w:insideH w:val="nil"/>
          <w:insideV w:val="nil"/>
        </w:tcBorders>
        <w:shd w:val="clear" w:color="auto" w:fill="FFFFFF"/>
      </w:tcPr>
    </w:tblStylePr>
    <w:tblStylePr w:type="lastRow">
      <w:rPr>
        <w:b/>
        <w:bCs/>
      </w:rPr>
      <w:tblPr/>
      <w:tcPr>
        <w:tcBorders>
          <w:top w:val="double" w:sz="2" w:space="0" w:color="8EAAD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2">
    <w:name w:val="Grid Table 4 Accent 2"/>
    <w:basedOn w:val="TableNormal"/>
    <w:uiPriority w:val="49"/>
    <w:rsid w:val="00FC20CD"/>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1">
    <w:name w:val="Grid Table 2 Accent 1"/>
    <w:basedOn w:val="TableNormal"/>
    <w:uiPriority w:val="47"/>
    <w:rsid w:val="00FC20CD"/>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13" Type="http://schemas.microsoft.com/office/2011/relationships/people" Target="people.xml"/><Relationship Id="rId3" Type="http://schemas.openxmlformats.org/officeDocument/2006/relationships/settings" Target="settings.xml"/><Relationship Id="rId7" Type="http://schemas.microsoft.com/office/2016/09/relationships/commentsIds" Target="commentsId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image" Target="media/image3.jpeg"/><Relationship Id="rId5" Type="http://schemas.openxmlformats.org/officeDocument/2006/relationships/comments" Target="comment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4702</Words>
  <Characters>26807</Characters>
  <Application>Microsoft Office Word</Application>
  <DocSecurity>0</DocSecurity>
  <Lines>223</Lines>
  <Paragraphs>62</Paragraphs>
  <ScaleCrop>false</ScaleCrop>
  <Company/>
  <LinksUpToDate>false</LinksUpToDate>
  <CharactersWithSpaces>31447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Ramin</dc:creator>
  <cp:keywords/>
  <dc:description/>
  <cp:lastModifiedBy>Ramin</cp:lastModifiedBy>
  <cp:revision>2</cp:revision>
  <dcterms:created xsi:type="dcterms:W3CDTF">2026-10-13T09:17:00Z</dcterms:created>
  <dcterms:modified xsi:type="dcterms:W3CDTF">2026-10-13T09:17:00Z</dcterms:modified>
</cp:coreProperties>
</file>